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706" w:rsidRDefault="004F3706">
      <w:pPr>
        <w:rPr>
          <w:b/>
        </w:rPr>
      </w:pPr>
      <w:r>
        <w:rPr>
          <w:b/>
        </w:rPr>
        <w:t xml:space="preserve">     </w:t>
      </w:r>
    </w:p>
    <w:p w:rsidR="004F3706" w:rsidRDefault="004F3706">
      <w:pPr>
        <w:rPr>
          <w:b/>
        </w:rPr>
      </w:pPr>
    </w:p>
    <w:p w:rsidR="004F3706" w:rsidRDefault="004F3706">
      <w:pPr>
        <w:rPr>
          <w:b/>
        </w:rPr>
      </w:pPr>
    </w:p>
    <w:p w:rsidR="004F3706" w:rsidRDefault="004F3706">
      <w:pPr>
        <w:rPr>
          <w:b/>
        </w:rPr>
      </w:pPr>
    </w:p>
    <w:p w:rsidR="004F3706" w:rsidRDefault="004F3706">
      <w:pPr>
        <w:rPr>
          <w:b/>
        </w:rPr>
      </w:pPr>
    </w:p>
    <w:p w:rsidR="004F3706" w:rsidRDefault="004F3706">
      <w:pPr>
        <w:rPr>
          <w:b/>
        </w:rPr>
      </w:pPr>
    </w:p>
    <w:p w:rsidR="004F3706" w:rsidRDefault="004F3706">
      <w:pPr>
        <w:rPr>
          <w:b/>
        </w:rPr>
      </w:pPr>
    </w:p>
    <w:p w:rsidR="004F3706" w:rsidRDefault="004F3706">
      <w:pPr>
        <w:rPr>
          <w:b/>
        </w:rPr>
      </w:pPr>
    </w:p>
    <w:p w:rsidR="004F3706" w:rsidRDefault="004F3706">
      <w:pPr>
        <w:rPr>
          <w:b/>
        </w:rPr>
      </w:pPr>
    </w:p>
    <w:p w:rsidR="004F3706" w:rsidRDefault="004F3706">
      <w:pPr>
        <w:rPr>
          <w:b/>
        </w:rPr>
      </w:pPr>
    </w:p>
    <w:p w:rsidR="00CC747E" w:rsidRDefault="00CC747E">
      <w:pPr>
        <w:rPr>
          <w:b/>
        </w:rPr>
      </w:pPr>
    </w:p>
    <w:p w:rsidR="00CC747E" w:rsidRDefault="00CC747E">
      <w:pPr>
        <w:rPr>
          <w:b/>
        </w:rPr>
      </w:pPr>
    </w:p>
    <w:p w:rsidR="00CC747E" w:rsidRDefault="00CC747E" w:rsidP="008C1673">
      <w:pPr>
        <w:pBdr>
          <w:top w:val="single" w:sz="4" w:space="1" w:color="auto"/>
          <w:left w:val="single" w:sz="4" w:space="4" w:color="auto"/>
          <w:bottom w:val="single" w:sz="4" w:space="1" w:color="auto"/>
          <w:right w:val="single" w:sz="4" w:space="4" w:color="auto"/>
        </w:pBdr>
        <w:shd w:val="clear" w:color="auto" w:fill="B8CCE4"/>
        <w:rPr>
          <w:b/>
        </w:rPr>
      </w:pPr>
    </w:p>
    <w:p w:rsidR="00CC747E" w:rsidRPr="005C79FE" w:rsidRDefault="005A1488" w:rsidP="008C1673">
      <w:pPr>
        <w:pBdr>
          <w:top w:val="single" w:sz="4" w:space="1" w:color="auto"/>
          <w:left w:val="single" w:sz="4" w:space="4" w:color="auto"/>
          <w:bottom w:val="single" w:sz="4" w:space="1" w:color="auto"/>
          <w:right w:val="single" w:sz="4" w:space="4" w:color="auto"/>
        </w:pBdr>
        <w:shd w:val="clear" w:color="auto" w:fill="B8CCE4"/>
        <w:jc w:val="center"/>
        <w:rPr>
          <w:b/>
          <w:sz w:val="28"/>
          <w:szCs w:val="28"/>
        </w:rPr>
      </w:pPr>
      <w:r>
        <w:rPr>
          <w:b/>
          <w:sz w:val="28"/>
          <w:szCs w:val="28"/>
        </w:rPr>
        <w:t>ΦΑΚΕΛΟΣ</w:t>
      </w:r>
      <w:r w:rsidR="004F3706" w:rsidRPr="00CC747E">
        <w:rPr>
          <w:b/>
          <w:sz w:val="28"/>
          <w:szCs w:val="28"/>
        </w:rPr>
        <w:t xml:space="preserve"> </w:t>
      </w:r>
      <w:r w:rsidR="005C79FE" w:rsidRPr="005C79FE">
        <w:rPr>
          <w:b/>
          <w:sz w:val="28"/>
          <w:szCs w:val="28"/>
        </w:rPr>
        <w:t>ΣΧΕΔΙΑΣΜΟΥ</w:t>
      </w:r>
    </w:p>
    <w:p w:rsidR="00CC747E" w:rsidRDefault="004F3706" w:rsidP="008C1673">
      <w:pPr>
        <w:pBdr>
          <w:top w:val="single" w:sz="4" w:space="1" w:color="auto"/>
          <w:left w:val="single" w:sz="4" w:space="4" w:color="auto"/>
          <w:bottom w:val="single" w:sz="4" w:space="1" w:color="auto"/>
          <w:right w:val="single" w:sz="4" w:space="4" w:color="auto"/>
        </w:pBdr>
        <w:shd w:val="clear" w:color="auto" w:fill="B8CCE4"/>
        <w:jc w:val="center"/>
        <w:rPr>
          <w:b/>
          <w:sz w:val="28"/>
          <w:szCs w:val="28"/>
        </w:rPr>
      </w:pPr>
      <w:r w:rsidRPr="00CC747E">
        <w:rPr>
          <w:b/>
          <w:sz w:val="28"/>
          <w:szCs w:val="28"/>
        </w:rPr>
        <w:t>ΕΠΙΜΟΡΦΩΤΙΚΟΥ ΠΡΟΓΡΑΜΜΑΤΟΣ</w:t>
      </w:r>
    </w:p>
    <w:p w:rsidR="004F3706" w:rsidRPr="0005504C" w:rsidRDefault="004F3706" w:rsidP="008C1673">
      <w:pPr>
        <w:pBdr>
          <w:top w:val="single" w:sz="4" w:space="1" w:color="auto"/>
          <w:left w:val="single" w:sz="4" w:space="4" w:color="auto"/>
          <w:bottom w:val="single" w:sz="4" w:space="1" w:color="auto"/>
          <w:right w:val="single" w:sz="4" w:space="4" w:color="auto"/>
        </w:pBdr>
        <w:shd w:val="clear" w:color="auto" w:fill="B8CCE4"/>
        <w:rPr>
          <w:b/>
          <w:sz w:val="28"/>
          <w:szCs w:val="28"/>
        </w:rPr>
      </w:pPr>
    </w:p>
    <w:p w:rsidR="004F3706" w:rsidRPr="005C79FE" w:rsidRDefault="004F3706" w:rsidP="00A94864">
      <w:pPr>
        <w:jc w:val="center"/>
        <w:rPr>
          <w:b/>
        </w:rPr>
      </w:pPr>
      <w:r w:rsidRPr="00CC747E">
        <w:rPr>
          <w:b/>
        </w:rPr>
        <w:t>ΠΟΥ ΥΠΟΒΑΛΛΕΤΑΙ  ΠΡΟΣ ΠΙΣΤΟΠΟΙΗΣΗ</w:t>
      </w:r>
    </w:p>
    <w:p w:rsidR="009B01B1" w:rsidRPr="005C79FE" w:rsidRDefault="009B01B1">
      <w:pPr>
        <w:rPr>
          <w:b/>
        </w:rPr>
      </w:pPr>
    </w:p>
    <w:p w:rsidR="009B01B1" w:rsidRPr="005C79FE" w:rsidRDefault="009B01B1">
      <w:pPr>
        <w:rPr>
          <w:b/>
        </w:rPr>
      </w:pPr>
    </w:p>
    <w:p w:rsidR="009B01B1" w:rsidRDefault="009B01B1">
      <w:pPr>
        <w:rPr>
          <w:b/>
        </w:rPr>
      </w:pPr>
    </w:p>
    <w:p w:rsidR="009B01B1" w:rsidRDefault="009B01B1">
      <w:pPr>
        <w:rPr>
          <w:b/>
        </w:rPr>
      </w:pPr>
    </w:p>
    <w:p w:rsidR="009B01B1" w:rsidRDefault="009B01B1">
      <w:pPr>
        <w:rPr>
          <w:b/>
        </w:rPr>
      </w:pPr>
    </w:p>
    <w:p w:rsidR="009B01B1" w:rsidRDefault="009B01B1">
      <w:pPr>
        <w:rPr>
          <w:b/>
        </w:rPr>
      </w:pPr>
    </w:p>
    <w:p w:rsidR="009B01B1" w:rsidRPr="009B01B1" w:rsidRDefault="009B01B1">
      <w:pPr>
        <w:rPr>
          <w:b/>
        </w:rPr>
      </w:pPr>
    </w:p>
    <w:p w:rsidR="00844D12" w:rsidRDefault="00844D12" w:rsidP="00844D12">
      <w:pPr>
        <w:pBdr>
          <w:top w:val="single" w:sz="4" w:space="1" w:color="auto"/>
          <w:left w:val="single" w:sz="4" w:space="4" w:color="auto"/>
          <w:bottom w:val="single" w:sz="4" w:space="1" w:color="auto"/>
          <w:right w:val="single" w:sz="4" w:space="4" w:color="auto"/>
        </w:pBdr>
        <w:jc w:val="center"/>
        <w:rPr>
          <w:b/>
        </w:rPr>
      </w:pPr>
    </w:p>
    <w:p w:rsidR="009B01B1" w:rsidRDefault="00844D12" w:rsidP="00844D12">
      <w:pPr>
        <w:pBdr>
          <w:top w:val="single" w:sz="4" w:space="1" w:color="auto"/>
          <w:left w:val="single" w:sz="4" w:space="4" w:color="auto"/>
          <w:bottom w:val="single" w:sz="4" w:space="1" w:color="auto"/>
          <w:right w:val="single" w:sz="4" w:space="4" w:color="auto"/>
        </w:pBdr>
        <w:jc w:val="center"/>
        <w:rPr>
          <w:b/>
        </w:rPr>
      </w:pPr>
      <w:r w:rsidRPr="00844D12">
        <w:rPr>
          <w:b/>
        </w:rPr>
        <w:t>ΤΙΤΛΟΣ ΕΠΙΜΟΡΦΩΤΙΚΟΥ ΠΡΟΓΡΑΜΜΑΤΟΣ</w:t>
      </w:r>
    </w:p>
    <w:p w:rsidR="00844D12" w:rsidRPr="00844D12" w:rsidRDefault="00844D12" w:rsidP="00844D12">
      <w:pPr>
        <w:pBdr>
          <w:top w:val="single" w:sz="4" w:space="1" w:color="auto"/>
          <w:left w:val="single" w:sz="4" w:space="4" w:color="auto"/>
          <w:bottom w:val="single" w:sz="4" w:space="1" w:color="auto"/>
          <w:right w:val="single" w:sz="4" w:space="4" w:color="auto"/>
        </w:pBdr>
        <w:jc w:val="center"/>
        <w:rPr>
          <w:b/>
        </w:rPr>
      </w:pPr>
    </w:p>
    <w:p w:rsidR="004F3706" w:rsidRPr="00CC747E" w:rsidRDefault="004F3706">
      <w:pPr>
        <w:rPr>
          <w:b/>
        </w:rPr>
      </w:pPr>
    </w:p>
    <w:p w:rsidR="004F3706" w:rsidRDefault="004F3706">
      <w:pPr>
        <w:rPr>
          <w:b/>
        </w:rPr>
      </w:pPr>
    </w:p>
    <w:p w:rsidR="004F3706" w:rsidRDefault="004F3706">
      <w:pPr>
        <w:rPr>
          <w:b/>
        </w:rPr>
      </w:pPr>
    </w:p>
    <w:p w:rsidR="00E32789" w:rsidRPr="00A94864" w:rsidRDefault="00E32789">
      <w:pPr>
        <w:rPr>
          <w:b/>
        </w:rPr>
      </w:pPr>
    </w:p>
    <w:p w:rsidR="006B1264" w:rsidRDefault="006B1264">
      <w:pPr>
        <w:rPr>
          <w:b/>
        </w:rPr>
      </w:pPr>
    </w:p>
    <w:p w:rsidR="006B1264" w:rsidRDefault="006B1264">
      <w:pPr>
        <w:rPr>
          <w:b/>
        </w:rPr>
      </w:pPr>
    </w:p>
    <w:p w:rsidR="006B1264" w:rsidRPr="0005504C" w:rsidRDefault="00D22BF4" w:rsidP="006B1264">
      <w:pPr>
        <w:pBdr>
          <w:top w:val="single" w:sz="4" w:space="1" w:color="auto"/>
          <w:left w:val="single" w:sz="4" w:space="4" w:color="auto"/>
          <w:bottom w:val="single" w:sz="4" w:space="1" w:color="auto"/>
          <w:right w:val="single" w:sz="4" w:space="4" w:color="auto"/>
        </w:pBdr>
        <w:jc w:val="center"/>
        <w:rPr>
          <w:b/>
        </w:rPr>
      </w:pPr>
      <w:r>
        <w:rPr>
          <w:b/>
        </w:rPr>
        <w:t xml:space="preserve">ΦΟΡΕΑΣ </w:t>
      </w:r>
      <w:r w:rsidR="006B1264">
        <w:rPr>
          <w:b/>
        </w:rPr>
        <w:t>ΠΟΥ ΥΠΟΒΑΛΛΕΙ ΤΟΝ ΦΑΚΕΛΟ</w:t>
      </w:r>
    </w:p>
    <w:p w:rsidR="00E32789" w:rsidRPr="0005504C" w:rsidRDefault="00E32789" w:rsidP="006B1264">
      <w:pPr>
        <w:pBdr>
          <w:top w:val="single" w:sz="4" w:space="1" w:color="auto"/>
          <w:left w:val="single" w:sz="4" w:space="4" w:color="auto"/>
          <w:bottom w:val="single" w:sz="4" w:space="1" w:color="auto"/>
          <w:right w:val="single" w:sz="4" w:space="4" w:color="auto"/>
        </w:pBdr>
        <w:jc w:val="center"/>
        <w:rPr>
          <w:b/>
        </w:rPr>
      </w:pPr>
    </w:p>
    <w:p w:rsidR="0005504C" w:rsidRPr="00AF7D4E" w:rsidRDefault="0005504C" w:rsidP="006B1264">
      <w:pPr>
        <w:pBdr>
          <w:top w:val="single" w:sz="4" w:space="1" w:color="auto"/>
          <w:left w:val="single" w:sz="4" w:space="4" w:color="auto"/>
          <w:bottom w:val="single" w:sz="4" w:space="1" w:color="auto"/>
          <w:right w:val="single" w:sz="4" w:space="4" w:color="auto"/>
        </w:pBdr>
        <w:jc w:val="center"/>
        <w:rPr>
          <w:b/>
        </w:rPr>
      </w:pPr>
    </w:p>
    <w:p w:rsidR="0005504C" w:rsidRPr="00AF7D4E" w:rsidRDefault="0005504C" w:rsidP="006B1264">
      <w:pPr>
        <w:pBdr>
          <w:top w:val="single" w:sz="4" w:space="1" w:color="auto"/>
          <w:left w:val="single" w:sz="4" w:space="4" w:color="auto"/>
          <w:bottom w:val="single" w:sz="4" w:space="1" w:color="auto"/>
          <w:right w:val="single" w:sz="4" w:space="4" w:color="auto"/>
        </w:pBdr>
        <w:jc w:val="center"/>
        <w:rPr>
          <w:b/>
        </w:rPr>
      </w:pPr>
    </w:p>
    <w:p w:rsidR="0005504C" w:rsidRPr="00AF7D4E" w:rsidRDefault="0005504C" w:rsidP="006B1264">
      <w:pPr>
        <w:pBdr>
          <w:top w:val="single" w:sz="4" w:space="1" w:color="auto"/>
          <w:left w:val="single" w:sz="4" w:space="4" w:color="auto"/>
          <w:bottom w:val="single" w:sz="4" w:space="1" w:color="auto"/>
          <w:right w:val="single" w:sz="4" w:space="4" w:color="auto"/>
        </w:pBdr>
        <w:jc w:val="center"/>
        <w:rPr>
          <w:b/>
        </w:rPr>
      </w:pPr>
    </w:p>
    <w:p w:rsidR="006B1264" w:rsidRDefault="006B1264">
      <w:pPr>
        <w:rPr>
          <w:b/>
        </w:rPr>
      </w:pPr>
    </w:p>
    <w:p w:rsidR="006B1264" w:rsidRDefault="006B1264">
      <w:pPr>
        <w:rPr>
          <w:b/>
        </w:rPr>
      </w:pPr>
    </w:p>
    <w:p w:rsidR="006B1264" w:rsidRDefault="006B1264">
      <w:pPr>
        <w:rPr>
          <w:b/>
        </w:rPr>
      </w:pPr>
    </w:p>
    <w:p w:rsidR="006B1264" w:rsidRDefault="006B1264" w:rsidP="00E32789">
      <w:pPr>
        <w:rPr>
          <w:b/>
        </w:rPr>
      </w:pPr>
    </w:p>
    <w:p w:rsidR="006B1264" w:rsidRDefault="006B1264" w:rsidP="006B126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B1264" w:rsidRPr="0097530B">
        <w:tc>
          <w:tcPr>
            <w:tcW w:w="8522" w:type="dxa"/>
          </w:tcPr>
          <w:p w:rsidR="006B1264" w:rsidRPr="0097530B" w:rsidRDefault="006B1264" w:rsidP="006B1264">
            <w:pPr>
              <w:rPr>
                <w:b/>
              </w:rPr>
            </w:pPr>
          </w:p>
          <w:p w:rsidR="006B1264" w:rsidRPr="0097530B" w:rsidRDefault="00E32789" w:rsidP="006B1264">
            <w:pPr>
              <w:rPr>
                <w:b/>
              </w:rPr>
            </w:pPr>
            <w:r>
              <w:rPr>
                <w:b/>
              </w:rPr>
              <w:t xml:space="preserve">    ΣΥΝΤΑΚΤΗΣ ΤΟΥ ΦΑΚΕΛΟΥ  (Όνομα – ηλεκτρονική διεύθυνση)</w:t>
            </w:r>
          </w:p>
          <w:p w:rsidR="006B1264" w:rsidRPr="0097530B" w:rsidRDefault="006B1264" w:rsidP="006B1264">
            <w:pPr>
              <w:rPr>
                <w:b/>
              </w:rPr>
            </w:pPr>
          </w:p>
          <w:p w:rsidR="006B1264" w:rsidRPr="0097530B" w:rsidRDefault="006B1264" w:rsidP="006B1264">
            <w:pPr>
              <w:rPr>
                <w:b/>
              </w:rPr>
            </w:pPr>
          </w:p>
        </w:tc>
      </w:tr>
    </w:tbl>
    <w:p w:rsidR="006B1264" w:rsidRDefault="006B1264" w:rsidP="006B1264">
      <w:pPr>
        <w:rPr>
          <w:b/>
        </w:rPr>
      </w:pPr>
    </w:p>
    <w:p w:rsidR="004F3706" w:rsidRPr="00505CAC" w:rsidRDefault="00890FE1">
      <w:pPr>
        <w:rPr>
          <w:i/>
          <w:sz w:val="22"/>
          <w:szCs w:val="22"/>
        </w:rPr>
      </w:pPr>
      <w:r w:rsidRPr="00505CAC">
        <w:rPr>
          <w:b/>
          <w:i/>
          <w:lang w:val="en-US"/>
        </w:rPr>
        <w:t>*</w:t>
      </w:r>
      <w:r w:rsidRPr="00505CAC">
        <w:rPr>
          <w:i/>
          <w:sz w:val="22"/>
          <w:szCs w:val="22"/>
        </w:rPr>
        <w:t>Υποβάλλεται από την εκπαιδευτική δομή</w:t>
      </w:r>
    </w:p>
    <w:p w:rsidR="004F3706" w:rsidRDefault="004F3706">
      <w:pPr>
        <w:numPr>
          <w:ilvl w:val="0"/>
          <w:numId w:val="1"/>
        </w:numPr>
        <w:rPr>
          <w:b/>
        </w:rPr>
      </w:pPr>
      <w:r>
        <w:rPr>
          <w:b/>
        </w:rPr>
        <w:lastRenderedPageBreak/>
        <w:t xml:space="preserve"> </w:t>
      </w:r>
      <w:r w:rsidR="00CA6B28">
        <w:rPr>
          <w:b/>
        </w:rPr>
        <w:t>ΤΕΚΜΗΡΙΩΣΗ ΤΗΣ ΣΚΟΠΙΜΟΤΗΤΑΣ ΤΟΥ ΠΡΟΓΡΑΜΜΑΤΟΣ</w:t>
      </w:r>
    </w:p>
    <w:p w:rsidR="004F3706" w:rsidRDefault="004F3706">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4F3706">
        <w:tc>
          <w:tcPr>
            <w:tcW w:w="8522" w:type="dxa"/>
          </w:tcPr>
          <w:p w:rsidR="00590F00" w:rsidRPr="00994CFF" w:rsidRDefault="00590F00" w:rsidP="00590F00">
            <w:pPr>
              <w:rPr>
                <w:b/>
              </w:rPr>
            </w:pPr>
            <w:r w:rsidRPr="00994CFF">
              <w:rPr>
                <w:b/>
              </w:rPr>
              <w:t>1.1 Το πρόγραμμα εντάσσεται σε Σχέδιο/α Εκπαίδευσης Ανθρώπινου Δυναμικού:</w:t>
            </w:r>
          </w:p>
          <w:p w:rsidR="00590F00" w:rsidRPr="00B2773C" w:rsidRDefault="00590F00" w:rsidP="00590F00">
            <w:pPr>
              <w:rPr>
                <w:sz w:val="22"/>
                <w:szCs w:val="22"/>
              </w:rPr>
            </w:pPr>
            <w:r w:rsidRPr="001923C3">
              <w:rPr>
                <w:sz w:val="22"/>
                <w:szCs w:val="22"/>
              </w:rPr>
              <w:t xml:space="preserve"> ΝΑΙ □</w:t>
            </w:r>
            <w:r w:rsidR="00A94864" w:rsidRPr="0005504C">
              <w:rPr>
                <w:sz w:val="22"/>
                <w:szCs w:val="22"/>
              </w:rPr>
              <w:tab/>
            </w:r>
            <w:r w:rsidR="00A94864" w:rsidRPr="0005504C">
              <w:rPr>
                <w:sz w:val="22"/>
                <w:szCs w:val="22"/>
              </w:rPr>
              <w:tab/>
            </w:r>
            <w:r w:rsidRPr="001923C3">
              <w:rPr>
                <w:sz w:val="22"/>
                <w:szCs w:val="22"/>
              </w:rPr>
              <w:t>ΟΧΙ □</w:t>
            </w:r>
          </w:p>
          <w:p w:rsidR="00590F00" w:rsidRPr="00B2773C" w:rsidRDefault="00590F00" w:rsidP="00590F00">
            <w:pPr>
              <w:rPr>
                <w:sz w:val="22"/>
                <w:szCs w:val="22"/>
              </w:rPr>
            </w:pPr>
          </w:p>
          <w:p w:rsidR="00590F00" w:rsidRDefault="00590F00" w:rsidP="00590F00">
            <w:pPr>
              <w:rPr>
                <w:sz w:val="22"/>
                <w:szCs w:val="22"/>
              </w:rPr>
            </w:pPr>
            <w:r>
              <w:rPr>
                <w:sz w:val="22"/>
                <w:szCs w:val="22"/>
              </w:rPr>
              <w:t xml:space="preserve"> Εάν ΝΑΙ,</w:t>
            </w:r>
            <w:r w:rsidRPr="001923C3">
              <w:rPr>
                <w:sz w:val="22"/>
                <w:szCs w:val="22"/>
              </w:rPr>
              <w:t xml:space="preserve"> </w:t>
            </w:r>
            <w:r w:rsidR="00D962F0">
              <w:rPr>
                <w:sz w:val="22"/>
                <w:szCs w:val="22"/>
              </w:rPr>
              <w:t>επισυνάψτε</w:t>
            </w:r>
            <w:r w:rsidRPr="001923C3">
              <w:rPr>
                <w:sz w:val="22"/>
                <w:szCs w:val="22"/>
              </w:rPr>
              <w:t xml:space="preserve"> το Σχέδιο</w:t>
            </w:r>
            <w:r>
              <w:rPr>
                <w:sz w:val="22"/>
                <w:szCs w:val="22"/>
              </w:rPr>
              <w:t xml:space="preserve"> </w:t>
            </w:r>
            <w:r w:rsidRPr="001923C3">
              <w:rPr>
                <w:sz w:val="22"/>
                <w:szCs w:val="22"/>
              </w:rPr>
              <w:t>Εκπαίδευσης</w:t>
            </w:r>
            <w:r>
              <w:rPr>
                <w:sz w:val="22"/>
                <w:szCs w:val="22"/>
              </w:rPr>
              <w:t xml:space="preserve"> </w:t>
            </w:r>
          </w:p>
          <w:p w:rsidR="00E32789" w:rsidRDefault="00E32789" w:rsidP="00E32789">
            <w:pPr>
              <w:rPr>
                <w:b/>
                <w:sz w:val="22"/>
                <w:szCs w:val="22"/>
              </w:rPr>
            </w:pPr>
          </w:p>
          <w:p w:rsidR="00E32789" w:rsidRDefault="00E32789" w:rsidP="00E32789">
            <w:pPr>
              <w:rPr>
                <w:b/>
                <w:sz w:val="22"/>
                <w:szCs w:val="22"/>
              </w:rPr>
            </w:pPr>
          </w:p>
        </w:tc>
      </w:tr>
      <w:tr w:rsidR="004F3706">
        <w:tc>
          <w:tcPr>
            <w:tcW w:w="8522" w:type="dxa"/>
          </w:tcPr>
          <w:p w:rsidR="004F3706" w:rsidRPr="00994CFF" w:rsidRDefault="00994CFF" w:rsidP="00994CFF">
            <w:pPr>
              <w:rPr>
                <w:b/>
              </w:rPr>
            </w:pPr>
            <w:r w:rsidRPr="00994CFF">
              <w:rPr>
                <w:b/>
              </w:rPr>
              <w:t xml:space="preserve">1.2 </w:t>
            </w:r>
            <w:r w:rsidR="00590F00" w:rsidRPr="00994CFF">
              <w:rPr>
                <w:b/>
              </w:rPr>
              <w:t>Το πρόγραμμα προκύπτει από ανίχνευση εκπαιδευτικών αναγκών</w:t>
            </w:r>
            <w:r w:rsidR="00E32789" w:rsidRPr="00994CFF">
              <w:rPr>
                <w:b/>
              </w:rPr>
              <w:t xml:space="preserve"> </w:t>
            </w:r>
          </w:p>
          <w:p w:rsidR="00590F00" w:rsidRDefault="00590F00" w:rsidP="00590F00">
            <w:pPr>
              <w:rPr>
                <w:sz w:val="22"/>
                <w:szCs w:val="22"/>
              </w:rPr>
            </w:pPr>
            <w:r w:rsidRPr="001923C3">
              <w:rPr>
                <w:sz w:val="22"/>
                <w:szCs w:val="22"/>
              </w:rPr>
              <w:t>ΝΑΙ □</w:t>
            </w:r>
            <w:r w:rsidR="00A94864" w:rsidRPr="0005504C">
              <w:rPr>
                <w:sz w:val="22"/>
                <w:szCs w:val="22"/>
              </w:rPr>
              <w:tab/>
            </w:r>
            <w:r w:rsidR="00A94864" w:rsidRPr="0005504C">
              <w:rPr>
                <w:sz w:val="22"/>
                <w:szCs w:val="22"/>
              </w:rPr>
              <w:tab/>
            </w:r>
            <w:r w:rsidRPr="001923C3">
              <w:rPr>
                <w:sz w:val="22"/>
                <w:szCs w:val="22"/>
              </w:rPr>
              <w:t>ΟΧΙ □</w:t>
            </w:r>
          </w:p>
          <w:p w:rsidR="0026263F" w:rsidRPr="00B2773C" w:rsidRDefault="0026263F" w:rsidP="00590F00">
            <w:pPr>
              <w:rPr>
                <w:sz w:val="22"/>
                <w:szCs w:val="22"/>
              </w:rPr>
            </w:pPr>
          </w:p>
          <w:p w:rsidR="00E32789" w:rsidRDefault="00FA651D" w:rsidP="00E32789">
            <w:pPr>
              <w:rPr>
                <w:sz w:val="22"/>
                <w:szCs w:val="22"/>
              </w:rPr>
            </w:pPr>
            <w:r>
              <w:rPr>
                <w:sz w:val="22"/>
                <w:szCs w:val="22"/>
              </w:rPr>
              <w:t>Εάν ΝΑΙ, περιγράψετε τη μεθοδολογία και τα αποτελέσματα της διαδικασίας ανίχνευσης εκπαιδευτικών αναγκών</w:t>
            </w:r>
          </w:p>
          <w:p w:rsidR="00FA651D" w:rsidRDefault="00FA651D" w:rsidP="00E32789">
            <w:pPr>
              <w:rPr>
                <w:sz w:val="22"/>
                <w:szCs w:val="22"/>
              </w:rPr>
            </w:pPr>
          </w:p>
          <w:p w:rsidR="00FA651D" w:rsidRDefault="00FA651D" w:rsidP="00E32789">
            <w:pPr>
              <w:rPr>
                <w:sz w:val="22"/>
                <w:szCs w:val="22"/>
              </w:rPr>
            </w:pPr>
          </w:p>
          <w:p w:rsidR="00FA651D" w:rsidRDefault="00FA651D" w:rsidP="00E32789">
            <w:pPr>
              <w:rPr>
                <w:sz w:val="22"/>
                <w:szCs w:val="22"/>
              </w:rPr>
            </w:pPr>
          </w:p>
          <w:p w:rsidR="00FA651D" w:rsidRDefault="00FA651D" w:rsidP="00E32789">
            <w:pPr>
              <w:rPr>
                <w:sz w:val="22"/>
                <w:szCs w:val="22"/>
              </w:rPr>
            </w:pPr>
          </w:p>
          <w:p w:rsidR="00FA651D" w:rsidRDefault="00FA651D" w:rsidP="00E32789">
            <w:pPr>
              <w:rPr>
                <w:sz w:val="22"/>
                <w:szCs w:val="22"/>
              </w:rPr>
            </w:pPr>
            <w:r>
              <w:rPr>
                <w:sz w:val="22"/>
                <w:szCs w:val="22"/>
              </w:rPr>
              <w:t>Εάν ΟΧΙ, η σκοπιμότητα του προγράμματος τεκμηριώνεται με βάση ανάγκες που προκύπτουν από</w:t>
            </w:r>
            <w:r w:rsidR="0026263F">
              <w:rPr>
                <w:sz w:val="22"/>
                <w:szCs w:val="22"/>
              </w:rPr>
              <w:t>:</w:t>
            </w:r>
          </w:p>
          <w:p w:rsidR="00FA651D" w:rsidRDefault="00FA651D" w:rsidP="00E32789">
            <w:pPr>
              <w:rPr>
                <w:sz w:val="22"/>
                <w:szCs w:val="22"/>
              </w:rPr>
            </w:pPr>
            <w:r w:rsidRPr="001923C3">
              <w:rPr>
                <w:sz w:val="22"/>
                <w:szCs w:val="22"/>
              </w:rPr>
              <w:t xml:space="preserve">□  </w:t>
            </w:r>
            <w:r>
              <w:rPr>
                <w:sz w:val="22"/>
                <w:szCs w:val="22"/>
              </w:rPr>
              <w:t>θεσμικές αλλαγές</w:t>
            </w:r>
            <w:r w:rsidR="0026263F">
              <w:rPr>
                <w:sz w:val="22"/>
                <w:szCs w:val="22"/>
              </w:rPr>
              <w:t xml:space="preserve"> </w:t>
            </w:r>
          </w:p>
          <w:p w:rsidR="00FA651D" w:rsidRDefault="00FA651D" w:rsidP="00E32789">
            <w:pPr>
              <w:rPr>
                <w:sz w:val="22"/>
                <w:szCs w:val="22"/>
              </w:rPr>
            </w:pPr>
            <w:r w:rsidRPr="001923C3">
              <w:rPr>
                <w:sz w:val="22"/>
                <w:szCs w:val="22"/>
              </w:rPr>
              <w:t xml:space="preserve">□  </w:t>
            </w:r>
            <w:r>
              <w:rPr>
                <w:sz w:val="22"/>
                <w:szCs w:val="22"/>
              </w:rPr>
              <w:t>δομικές ή οργανωσιακές αλλαγές</w:t>
            </w:r>
          </w:p>
          <w:p w:rsidR="00FA651D" w:rsidRDefault="00FA651D" w:rsidP="00E32789">
            <w:pPr>
              <w:rPr>
                <w:sz w:val="22"/>
                <w:szCs w:val="22"/>
              </w:rPr>
            </w:pPr>
            <w:r w:rsidRPr="001923C3">
              <w:rPr>
                <w:sz w:val="22"/>
                <w:szCs w:val="22"/>
              </w:rPr>
              <w:t xml:space="preserve">□  </w:t>
            </w:r>
            <w:r w:rsidR="0026263F">
              <w:rPr>
                <w:sz w:val="22"/>
                <w:szCs w:val="22"/>
              </w:rPr>
              <w:t>εφαρμογή Ευρωπαϊκής, Εθνικής ή Περιφερειακής πολιτικής</w:t>
            </w:r>
          </w:p>
          <w:p w:rsidR="0026263F" w:rsidRDefault="0026263F" w:rsidP="00E32789">
            <w:pPr>
              <w:rPr>
                <w:sz w:val="22"/>
                <w:szCs w:val="22"/>
              </w:rPr>
            </w:pPr>
            <w:r w:rsidRPr="001923C3">
              <w:rPr>
                <w:sz w:val="22"/>
                <w:szCs w:val="22"/>
              </w:rPr>
              <w:t xml:space="preserve">□  </w:t>
            </w:r>
            <w:r>
              <w:rPr>
                <w:sz w:val="22"/>
                <w:szCs w:val="22"/>
              </w:rPr>
              <w:t>άλλο (προσδιορίστε)</w:t>
            </w:r>
          </w:p>
          <w:p w:rsidR="0026263F" w:rsidRDefault="0026263F" w:rsidP="00E32789">
            <w:pPr>
              <w:rPr>
                <w:b/>
              </w:rPr>
            </w:pPr>
            <w:r>
              <w:rPr>
                <w:b/>
              </w:rPr>
              <w:t xml:space="preserve">   Σύντομη περιγραφή</w:t>
            </w:r>
          </w:p>
          <w:p w:rsidR="0026263F" w:rsidRDefault="0026263F" w:rsidP="00E32789">
            <w:pPr>
              <w:rPr>
                <w:b/>
              </w:rPr>
            </w:pPr>
          </w:p>
          <w:p w:rsidR="0026263F" w:rsidRDefault="0026263F" w:rsidP="00E32789">
            <w:pPr>
              <w:rPr>
                <w:b/>
              </w:rPr>
            </w:pPr>
          </w:p>
          <w:p w:rsidR="0026263F" w:rsidRDefault="0026263F" w:rsidP="00E32789">
            <w:pPr>
              <w:rPr>
                <w:b/>
              </w:rPr>
            </w:pPr>
          </w:p>
          <w:p w:rsidR="00E32789" w:rsidRDefault="00E32789" w:rsidP="00E32789">
            <w:pPr>
              <w:rPr>
                <w:b/>
              </w:rPr>
            </w:pPr>
          </w:p>
        </w:tc>
      </w:tr>
      <w:tr w:rsidR="004F3706">
        <w:tc>
          <w:tcPr>
            <w:tcW w:w="8522" w:type="dxa"/>
          </w:tcPr>
          <w:p w:rsidR="004F3706" w:rsidRDefault="004F3706" w:rsidP="00590F00">
            <w:pPr>
              <w:rPr>
                <w:b/>
              </w:rPr>
            </w:pPr>
          </w:p>
        </w:tc>
      </w:tr>
    </w:tbl>
    <w:p w:rsidR="00B34F2C" w:rsidRDefault="00B34F2C">
      <w:pPr>
        <w:ind w:left="360"/>
        <w:rPr>
          <w:b/>
        </w:rPr>
      </w:pPr>
    </w:p>
    <w:p w:rsidR="004F3706" w:rsidRPr="00746F4C" w:rsidRDefault="00B34F2C" w:rsidP="00590F00">
      <w:pPr>
        <w:numPr>
          <w:ilvl w:val="0"/>
          <w:numId w:val="10"/>
        </w:numPr>
        <w:rPr>
          <w:b/>
        </w:rPr>
      </w:pPr>
      <w:r>
        <w:rPr>
          <w:b/>
        </w:rPr>
        <w:t>ΑΝΑΛΥΤΙΚΟ ΠΡΟΓΡΑΜΜΑ</w:t>
      </w:r>
    </w:p>
    <w:p w:rsidR="004F3706" w:rsidRDefault="004F3706">
      <w:pPr>
        <w:rPr>
          <w:b/>
        </w:rPr>
      </w:pPr>
    </w:p>
    <w:p w:rsidR="004F3706" w:rsidRPr="00B80D75" w:rsidRDefault="00BC6BCE" w:rsidP="00A94864">
      <w:pPr>
        <w:rPr>
          <w:b/>
          <w:i/>
          <w:lang w:val="en-US"/>
        </w:rPr>
      </w:pPr>
      <w:r>
        <w:rPr>
          <w:b/>
          <w:i/>
        </w:rPr>
        <w:t>2</w:t>
      </w:r>
      <w:r w:rsidR="002801E1" w:rsidRPr="00746F4C">
        <w:rPr>
          <w:b/>
          <w:i/>
        </w:rPr>
        <w:t>.1</w:t>
      </w:r>
      <w:r w:rsidR="00B80D75">
        <w:rPr>
          <w:b/>
          <w:i/>
        </w:rPr>
        <w:t>.  ΤΙΤΛΟΣ</w:t>
      </w:r>
      <w:r w:rsidR="00412BAC">
        <w:rPr>
          <w:b/>
          <w:i/>
        </w:rPr>
        <w:t xml:space="preserve"> ΕΠΙΜΟΡΦΩΤΙΚΟΥ ΠΡΟΓΡΑΜΜΑΤΟΣ</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tblGrid>
      <w:tr w:rsidR="004F3706">
        <w:tc>
          <w:tcPr>
            <w:tcW w:w="8280" w:type="dxa"/>
          </w:tcPr>
          <w:p w:rsidR="001923C3" w:rsidRPr="001923C3" w:rsidRDefault="001923C3" w:rsidP="001923C3">
            <w:pPr>
              <w:ind w:left="360"/>
              <w:rPr>
                <w:sz w:val="22"/>
                <w:szCs w:val="22"/>
              </w:rPr>
            </w:pPr>
          </w:p>
          <w:p w:rsidR="004F3706" w:rsidRDefault="004F3706">
            <w:pPr>
              <w:rPr>
                <w:b/>
              </w:rPr>
            </w:pPr>
          </w:p>
          <w:p w:rsidR="004F3706" w:rsidRDefault="004F3706">
            <w:pPr>
              <w:rPr>
                <w:b/>
              </w:rPr>
            </w:pPr>
          </w:p>
          <w:p w:rsidR="004F3706" w:rsidRDefault="004F3706">
            <w:pPr>
              <w:rPr>
                <w:b/>
              </w:rPr>
            </w:pPr>
          </w:p>
        </w:tc>
      </w:tr>
    </w:tbl>
    <w:p w:rsidR="004F3706" w:rsidRDefault="004F3706" w:rsidP="00746F4C">
      <w:pPr>
        <w:rPr>
          <w:b/>
        </w:rPr>
      </w:pPr>
    </w:p>
    <w:p w:rsidR="00F560A1" w:rsidRDefault="00F560A1" w:rsidP="00746F4C">
      <w:pPr>
        <w:rPr>
          <w:b/>
          <w:i/>
        </w:rPr>
      </w:pPr>
      <w:r>
        <w:rPr>
          <w:b/>
          <w:i/>
        </w:rPr>
        <w:t xml:space="preserve">2.2. ΧΑΡΑΚΤΗΡΙΣΤΙΚΑ ΠΡΑΓΜΑΤΟΠΟΙΗΣΗΣ- </w:t>
      </w:r>
      <w:r w:rsidRPr="00BC6BCE">
        <w:rPr>
          <w:b/>
          <w:i/>
        </w:rPr>
        <w:t>ΔΙΑΡΚΕΙΑ (ΣΕ ΩΡΕΣ)</w:t>
      </w:r>
    </w:p>
    <w:p w:rsidR="005629F4" w:rsidRDefault="005629F4" w:rsidP="00746F4C"/>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5103"/>
        <w:gridCol w:w="2578"/>
      </w:tblGrid>
      <w:tr w:rsidR="005629F4" w:rsidTr="009F756B">
        <w:tc>
          <w:tcPr>
            <w:tcW w:w="8640" w:type="dxa"/>
            <w:gridSpan w:val="3"/>
          </w:tcPr>
          <w:p w:rsidR="005629F4" w:rsidRPr="00735278" w:rsidRDefault="005629F4" w:rsidP="00746F4C">
            <w:pPr>
              <w:rPr>
                <w:b/>
              </w:rPr>
            </w:pPr>
            <w:r w:rsidRPr="00735278">
              <w:rPr>
                <w:b/>
              </w:rPr>
              <w:t>Είδος Προγράμματος</w:t>
            </w:r>
            <w:r w:rsidR="005E0789">
              <w:rPr>
                <w:rStyle w:val="af0"/>
                <w:b/>
              </w:rPr>
              <w:endnoteReference w:id="1"/>
            </w:r>
          </w:p>
        </w:tc>
      </w:tr>
      <w:tr w:rsidR="00C319D6" w:rsidTr="004B5F8F">
        <w:tc>
          <w:tcPr>
            <w:tcW w:w="959" w:type="dxa"/>
            <w:vAlign w:val="center"/>
          </w:tcPr>
          <w:p w:rsidR="00C319D6" w:rsidRPr="003509BD" w:rsidRDefault="003509BD" w:rsidP="003509BD">
            <w:pPr>
              <w:jc w:val="center"/>
              <w:rPr>
                <w:b/>
              </w:rPr>
            </w:pPr>
            <w:r>
              <w:rPr>
                <w:b/>
              </w:rPr>
              <w:t>Α</w:t>
            </w:r>
          </w:p>
        </w:tc>
        <w:tc>
          <w:tcPr>
            <w:tcW w:w="7681" w:type="dxa"/>
            <w:gridSpan w:val="2"/>
          </w:tcPr>
          <w:p w:rsidR="00C319D6" w:rsidRPr="00735278" w:rsidRDefault="00C319D6" w:rsidP="00B804E1">
            <w:pPr>
              <w:rPr>
                <w:i/>
                <w:sz w:val="22"/>
                <w:szCs w:val="22"/>
              </w:rPr>
            </w:pPr>
            <w:r w:rsidRPr="00735278">
              <w:rPr>
                <w:i/>
                <w:sz w:val="22"/>
                <w:szCs w:val="22"/>
              </w:rPr>
              <w:t>Μεικτή</w:t>
            </w:r>
            <w:r w:rsidR="00B804E1">
              <w:rPr>
                <w:i/>
                <w:sz w:val="22"/>
                <w:szCs w:val="22"/>
              </w:rPr>
              <w:t xml:space="preserve"> ή από</w:t>
            </w:r>
            <w:r w:rsidR="00B804E1" w:rsidRPr="003509BD">
              <w:rPr>
                <w:i/>
                <w:sz w:val="22"/>
                <w:szCs w:val="22"/>
              </w:rPr>
              <w:t xml:space="preserve"> </w:t>
            </w:r>
            <w:r w:rsidR="00B804E1">
              <w:rPr>
                <w:i/>
                <w:sz w:val="22"/>
                <w:szCs w:val="22"/>
              </w:rPr>
              <w:t>απόσταση</w:t>
            </w:r>
            <w:r w:rsidRPr="00735278">
              <w:rPr>
                <w:i/>
                <w:sz w:val="22"/>
                <w:szCs w:val="22"/>
              </w:rPr>
              <w:t xml:space="preserve"> εκπαίδευση (προσδιορίστε τα είδη)</w:t>
            </w:r>
            <w:r w:rsidR="00025358" w:rsidRPr="007E45C4">
              <w:rPr>
                <w:rStyle w:val="af0"/>
                <w:i/>
              </w:rPr>
              <w:endnoteReference w:id="2"/>
            </w:r>
          </w:p>
        </w:tc>
      </w:tr>
      <w:tr w:rsidR="005629F4" w:rsidTr="004B5F8F">
        <w:tc>
          <w:tcPr>
            <w:tcW w:w="959" w:type="dxa"/>
          </w:tcPr>
          <w:p w:rsidR="005629F4" w:rsidRDefault="003509BD" w:rsidP="00746F4C">
            <w:r>
              <w:rPr>
                <w:sz w:val="22"/>
                <w:szCs w:val="22"/>
              </w:rPr>
              <w:t>2.2.Α</w:t>
            </w:r>
            <w:r w:rsidR="004B5F8F">
              <w:rPr>
                <w:sz w:val="22"/>
                <w:szCs w:val="22"/>
              </w:rPr>
              <w:t>.1</w:t>
            </w:r>
          </w:p>
        </w:tc>
        <w:tc>
          <w:tcPr>
            <w:tcW w:w="5103" w:type="dxa"/>
          </w:tcPr>
          <w:p w:rsidR="005629F4" w:rsidRPr="00A94864" w:rsidRDefault="00A26A44" w:rsidP="004B5F8F">
            <w:pPr>
              <w:rPr>
                <w:sz w:val="22"/>
                <w:szCs w:val="22"/>
              </w:rPr>
            </w:pPr>
            <w:r w:rsidRPr="00A94864">
              <w:rPr>
                <w:sz w:val="22"/>
                <w:szCs w:val="22"/>
              </w:rPr>
              <w:t xml:space="preserve">Διδασκαλία σε αίθουσα </w:t>
            </w:r>
            <w:r w:rsidR="00C319D6" w:rsidRPr="00A94864">
              <w:rPr>
                <w:sz w:val="22"/>
                <w:szCs w:val="22"/>
              </w:rPr>
              <w:tab/>
            </w:r>
          </w:p>
        </w:tc>
        <w:tc>
          <w:tcPr>
            <w:tcW w:w="2578" w:type="dxa"/>
          </w:tcPr>
          <w:p w:rsidR="005629F4" w:rsidRPr="00A94864" w:rsidRDefault="00C319D6" w:rsidP="00746F4C">
            <w:pPr>
              <w:rPr>
                <w:sz w:val="22"/>
                <w:szCs w:val="22"/>
              </w:rPr>
            </w:pPr>
            <w:r w:rsidRPr="00A94864">
              <w:rPr>
                <w:sz w:val="22"/>
                <w:szCs w:val="22"/>
              </w:rPr>
              <w:t>ΩΡΕΣ:</w:t>
            </w:r>
          </w:p>
        </w:tc>
      </w:tr>
      <w:tr w:rsidR="00A26A44" w:rsidTr="004B5F8F">
        <w:tc>
          <w:tcPr>
            <w:tcW w:w="959" w:type="dxa"/>
          </w:tcPr>
          <w:p w:rsidR="00A26A44" w:rsidRDefault="003509BD" w:rsidP="00746F4C">
            <w:r>
              <w:rPr>
                <w:sz w:val="22"/>
                <w:szCs w:val="22"/>
              </w:rPr>
              <w:t>2.2.Α</w:t>
            </w:r>
            <w:r w:rsidR="004B5F8F">
              <w:rPr>
                <w:sz w:val="22"/>
                <w:szCs w:val="22"/>
              </w:rPr>
              <w:t>.2</w:t>
            </w:r>
          </w:p>
        </w:tc>
        <w:tc>
          <w:tcPr>
            <w:tcW w:w="5103" w:type="dxa"/>
          </w:tcPr>
          <w:p w:rsidR="00A26A44" w:rsidRPr="00A94864" w:rsidRDefault="00A26A44" w:rsidP="004B5F8F">
            <w:pPr>
              <w:rPr>
                <w:sz w:val="22"/>
                <w:szCs w:val="22"/>
              </w:rPr>
            </w:pPr>
            <w:r w:rsidRPr="00A94864">
              <w:rPr>
                <w:sz w:val="22"/>
                <w:szCs w:val="22"/>
              </w:rPr>
              <w:t>Σύγχρονη εξ αποστάσεως εκπαίδευση</w:t>
            </w:r>
            <w:r w:rsidR="00A24CD1">
              <w:rPr>
                <w:sz w:val="22"/>
                <w:szCs w:val="22"/>
              </w:rPr>
              <w:t xml:space="preserve"> (διδασκαλία σε εικονική αίθουσα)</w:t>
            </w:r>
          </w:p>
        </w:tc>
        <w:tc>
          <w:tcPr>
            <w:tcW w:w="2578" w:type="dxa"/>
          </w:tcPr>
          <w:p w:rsidR="00A26A44" w:rsidRPr="00A94864" w:rsidRDefault="00C319D6" w:rsidP="00746F4C">
            <w:pPr>
              <w:rPr>
                <w:sz w:val="22"/>
                <w:szCs w:val="22"/>
              </w:rPr>
            </w:pPr>
            <w:r w:rsidRPr="00A94864">
              <w:rPr>
                <w:sz w:val="22"/>
                <w:szCs w:val="22"/>
              </w:rPr>
              <w:t>ΩΡΕΣ:</w:t>
            </w:r>
          </w:p>
        </w:tc>
      </w:tr>
      <w:tr w:rsidR="00A26A44" w:rsidTr="004B5F8F">
        <w:tc>
          <w:tcPr>
            <w:tcW w:w="959" w:type="dxa"/>
          </w:tcPr>
          <w:p w:rsidR="00A26A44" w:rsidRDefault="003509BD" w:rsidP="00746F4C">
            <w:r>
              <w:rPr>
                <w:sz w:val="22"/>
                <w:szCs w:val="22"/>
              </w:rPr>
              <w:t>2.2.Α</w:t>
            </w:r>
            <w:r w:rsidR="004B5F8F">
              <w:rPr>
                <w:sz w:val="22"/>
                <w:szCs w:val="22"/>
              </w:rPr>
              <w:t>.3</w:t>
            </w:r>
          </w:p>
        </w:tc>
        <w:tc>
          <w:tcPr>
            <w:tcW w:w="5103" w:type="dxa"/>
          </w:tcPr>
          <w:p w:rsidR="00A26A44" w:rsidRPr="00A94864" w:rsidRDefault="00A26A44" w:rsidP="004B5F8F">
            <w:pPr>
              <w:rPr>
                <w:sz w:val="22"/>
                <w:szCs w:val="22"/>
              </w:rPr>
            </w:pPr>
            <w:r w:rsidRPr="00A94864">
              <w:rPr>
                <w:sz w:val="22"/>
                <w:szCs w:val="22"/>
              </w:rPr>
              <w:t xml:space="preserve">Ασύγχρονη </w:t>
            </w:r>
            <w:r w:rsidR="009438D3" w:rsidRPr="00A94864">
              <w:rPr>
                <w:sz w:val="22"/>
                <w:szCs w:val="22"/>
              </w:rPr>
              <w:t xml:space="preserve">εξ αποστάσεως </w:t>
            </w:r>
            <w:r w:rsidRPr="00A94864">
              <w:rPr>
                <w:sz w:val="22"/>
                <w:szCs w:val="22"/>
              </w:rPr>
              <w:t>εκπαίδευση</w:t>
            </w:r>
            <w:r w:rsidR="004B5F8F">
              <w:rPr>
                <w:sz w:val="22"/>
                <w:szCs w:val="22"/>
              </w:rPr>
              <w:t xml:space="preserve"> </w:t>
            </w:r>
          </w:p>
        </w:tc>
        <w:tc>
          <w:tcPr>
            <w:tcW w:w="2578" w:type="dxa"/>
          </w:tcPr>
          <w:p w:rsidR="00A26A44" w:rsidRPr="00A94864" w:rsidRDefault="00C319D6" w:rsidP="00746F4C">
            <w:pPr>
              <w:rPr>
                <w:sz w:val="22"/>
                <w:szCs w:val="22"/>
              </w:rPr>
            </w:pPr>
            <w:r w:rsidRPr="00A94864">
              <w:rPr>
                <w:sz w:val="22"/>
                <w:szCs w:val="22"/>
              </w:rPr>
              <w:t>ΩΡΕΣ:</w:t>
            </w:r>
          </w:p>
        </w:tc>
      </w:tr>
      <w:tr w:rsidR="00A26A44" w:rsidTr="004B5F8F">
        <w:tc>
          <w:tcPr>
            <w:tcW w:w="959" w:type="dxa"/>
          </w:tcPr>
          <w:p w:rsidR="00A26A44" w:rsidRPr="00D67412" w:rsidRDefault="003509BD" w:rsidP="00746F4C">
            <w:pPr>
              <w:rPr>
                <w:sz w:val="22"/>
                <w:szCs w:val="22"/>
              </w:rPr>
            </w:pPr>
            <w:r>
              <w:rPr>
                <w:sz w:val="22"/>
                <w:szCs w:val="22"/>
              </w:rPr>
              <w:t>2.2.Α</w:t>
            </w:r>
            <w:r w:rsidR="004B5F8F" w:rsidRPr="00D67412">
              <w:rPr>
                <w:sz w:val="22"/>
                <w:szCs w:val="22"/>
              </w:rPr>
              <w:t>.4</w:t>
            </w:r>
          </w:p>
        </w:tc>
        <w:tc>
          <w:tcPr>
            <w:tcW w:w="5103" w:type="dxa"/>
          </w:tcPr>
          <w:p w:rsidR="00A26A44" w:rsidRDefault="00A26A44" w:rsidP="00746F4C">
            <w:pPr>
              <w:rPr>
                <w:sz w:val="22"/>
                <w:szCs w:val="22"/>
              </w:rPr>
            </w:pPr>
            <w:r w:rsidRPr="00A94864">
              <w:rPr>
                <w:sz w:val="22"/>
                <w:szCs w:val="22"/>
              </w:rPr>
              <w:t>Άλλο (προσδιορίστε)</w:t>
            </w:r>
          </w:p>
          <w:p w:rsidR="004B5F8F" w:rsidRDefault="004B5F8F" w:rsidP="00746F4C">
            <w:pPr>
              <w:rPr>
                <w:sz w:val="22"/>
                <w:szCs w:val="22"/>
              </w:rPr>
            </w:pPr>
          </w:p>
          <w:p w:rsidR="00A26A44" w:rsidRPr="00A94864" w:rsidRDefault="00A26A44" w:rsidP="00A94864">
            <w:pPr>
              <w:rPr>
                <w:sz w:val="22"/>
                <w:szCs w:val="22"/>
              </w:rPr>
            </w:pPr>
          </w:p>
        </w:tc>
        <w:tc>
          <w:tcPr>
            <w:tcW w:w="2578" w:type="dxa"/>
          </w:tcPr>
          <w:p w:rsidR="00A26A44" w:rsidRPr="00A94864" w:rsidRDefault="00C319D6" w:rsidP="00746F4C">
            <w:pPr>
              <w:rPr>
                <w:sz w:val="22"/>
                <w:szCs w:val="22"/>
              </w:rPr>
            </w:pPr>
            <w:r w:rsidRPr="00A94864">
              <w:rPr>
                <w:sz w:val="22"/>
                <w:szCs w:val="22"/>
              </w:rPr>
              <w:t>ΩΡΕΣ:</w:t>
            </w:r>
          </w:p>
        </w:tc>
      </w:tr>
    </w:tbl>
    <w:p w:rsidR="00AF7D4E" w:rsidRDefault="00AF7D4E" w:rsidP="00746F4C">
      <w:pPr>
        <w:ind w:left="360"/>
        <w:rPr>
          <w:b/>
          <w:i/>
          <w:lang w:val="en-US"/>
        </w:rPr>
      </w:pPr>
    </w:p>
    <w:p w:rsidR="00AF7D4E" w:rsidRDefault="00AF7D4E" w:rsidP="00746F4C">
      <w:pPr>
        <w:ind w:left="360"/>
        <w:rPr>
          <w:b/>
          <w:i/>
          <w:lang w:val="en-US"/>
        </w:rPr>
      </w:pPr>
    </w:p>
    <w:p w:rsidR="00AF7D4E" w:rsidRDefault="00AF7D4E" w:rsidP="00746F4C">
      <w:pPr>
        <w:ind w:left="360"/>
        <w:rPr>
          <w:b/>
          <w:i/>
          <w:lang w:val="en-US"/>
        </w:rPr>
      </w:pPr>
    </w:p>
    <w:p w:rsidR="004F3706" w:rsidRPr="00746F4C" w:rsidRDefault="00356505" w:rsidP="00746F4C">
      <w:pPr>
        <w:ind w:left="360"/>
        <w:rPr>
          <w:b/>
          <w:i/>
        </w:rPr>
      </w:pPr>
      <w:r>
        <w:rPr>
          <w:b/>
          <w:i/>
        </w:rPr>
        <w:lastRenderedPageBreak/>
        <w:t>2.3.   ΟΜΑΔΑ - ΣΤΟΧΟΣ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4"/>
      </w:tblGrid>
      <w:tr w:rsidR="004F3706">
        <w:tc>
          <w:tcPr>
            <w:tcW w:w="8234" w:type="dxa"/>
          </w:tcPr>
          <w:p w:rsidR="004F3706" w:rsidRPr="00F07948" w:rsidRDefault="00F07948" w:rsidP="00F07948">
            <w:r>
              <w:rPr>
                <w:b/>
              </w:rPr>
              <w:t xml:space="preserve">Α. </w:t>
            </w:r>
            <w:r w:rsidRPr="00F07948">
              <w:t>Υπηρεσία/</w:t>
            </w:r>
            <w:r w:rsidR="00FC721C">
              <w:t xml:space="preserve">ες - </w:t>
            </w:r>
            <w:r w:rsidRPr="00F07948">
              <w:t xml:space="preserve"> Φορέας</w:t>
            </w:r>
            <w:r w:rsidR="00FC721C">
              <w:t>/είς</w:t>
            </w:r>
          </w:p>
          <w:p w:rsidR="00F07948" w:rsidRPr="00F07948" w:rsidRDefault="00F07948" w:rsidP="00F07948"/>
          <w:p w:rsidR="00F07948" w:rsidRDefault="00F07948" w:rsidP="00F07948">
            <w:pPr>
              <w:rPr>
                <w:b/>
              </w:rPr>
            </w:pPr>
          </w:p>
        </w:tc>
      </w:tr>
      <w:tr w:rsidR="00F07948">
        <w:tc>
          <w:tcPr>
            <w:tcW w:w="8234" w:type="dxa"/>
          </w:tcPr>
          <w:p w:rsidR="00F07948" w:rsidRDefault="00F07948" w:rsidP="00F07948">
            <w:pPr>
              <w:rPr>
                <w:b/>
              </w:rPr>
            </w:pPr>
            <w:r>
              <w:rPr>
                <w:b/>
              </w:rPr>
              <w:t xml:space="preserve">Β. </w:t>
            </w:r>
            <w:r w:rsidRPr="001923C3">
              <w:rPr>
                <w:sz w:val="22"/>
                <w:szCs w:val="22"/>
              </w:rPr>
              <w:t>Κατηγορία (ΥΕ, ΔΕ, ΠΕ, άλλη</w:t>
            </w:r>
            <w:r w:rsidRPr="001923C3">
              <w:t>):</w:t>
            </w:r>
          </w:p>
          <w:p w:rsidR="00F07948" w:rsidRDefault="00F07948" w:rsidP="00F07948">
            <w:pPr>
              <w:rPr>
                <w:b/>
              </w:rPr>
            </w:pPr>
          </w:p>
          <w:p w:rsidR="00F07948" w:rsidRDefault="00F07948">
            <w:pPr>
              <w:rPr>
                <w:b/>
              </w:rPr>
            </w:pPr>
          </w:p>
        </w:tc>
      </w:tr>
      <w:tr w:rsidR="004F3706">
        <w:tc>
          <w:tcPr>
            <w:tcW w:w="8234" w:type="dxa"/>
          </w:tcPr>
          <w:p w:rsidR="004F3706" w:rsidRDefault="00F07948">
            <w:pPr>
              <w:rPr>
                <w:b/>
              </w:rPr>
            </w:pPr>
            <w:r>
              <w:rPr>
                <w:b/>
              </w:rPr>
              <w:t>Γ</w:t>
            </w:r>
            <w:r w:rsidR="004F3706">
              <w:rPr>
                <w:b/>
              </w:rPr>
              <w:t xml:space="preserve">. </w:t>
            </w:r>
            <w:r w:rsidR="004F3706" w:rsidRPr="001923C3">
              <w:rPr>
                <w:sz w:val="22"/>
                <w:szCs w:val="22"/>
              </w:rPr>
              <w:t>Περιγραφή καθηκόντων</w:t>
            </w:r>
            <w:r w:rsidR="00763D3D">
              <w:rPr>
                <w:sz w:val="22"/>
                <w:szCs w:val="22"/>
              </w:rPr>
              <w:t xml:space="preserve"> που συνδέονται με το επιμορφωτικό πρόγραμμα</w:t>
            </w:r>
            <w:r w:rsidR="004F3706" w:rsidRPr="001923C3">
              <w:t>:</w:t>
            </w:r>
          </w:p>
          <w:p w:rsidR="004F3706" w:rsidRDefault="004F3706">
            <w:pPr>
              <w:rPr>
                <w:b/>
              </w:rPr>
            </w:pPr>
          </w:p>
          <w:p w:rsidR="004F3706" w:rsidRDefault="004F3706">
            <w:pPr>
              <w:rPr>
                <w:b/>
              </w:rPr>
            </w:pPr>
          </w:p>
        </w:tc>
      </w:tr>
      <w:tr w:rsidR="004F3706">
        <w:trPr>
          <w:trHeight w:val="751"/>
        </w:trPr>
        <w:tc>
          <w:tcPr>
            <w:tcW w:w="8234" w:type="dxa"/>
          </w:tcPr>
          <w:p w:rsidR="004F3706" w:rsidRDefault="00F07948">
            <w:pPr>
              <w:rPr>
                <w:b/>
              </w:rPr>
            </w:pPr>
            <w:r>
              <w:rPr>
                <w:b/>
              </w:rPr>
              <w:t>Δ</w:t>
            </w:r>
            <w:r w:rsidR="004F3706">
              <w:rPr>
                <w:b/>
              </w:rPr>
              <w:t xml:space="preserve">. </w:t>
            </w:r>
            <w:r w:rsidR="004F3706" w:rsidRPr="001923C3">
              <w:rPr>
                <w:sz w:val="22"/>
                <w:szCs w:val="22"/>
              </w:rPr>
              <w:t>Θέση ευθύνης(προϊστάμενοι ή άλλη θέση):</w:t>
            </w:r>
          </w:p>
        </w:tc>
      </w:tr>
      <w:tr w:rsidR="002801E1" w:rsidTr="00C319D6">
        <w:trPr>
          <w:trHeight w:val="751"/>
        </w:trPr>
        <w:tc>
          <w:tcPr>
            <w:tcW w:w="8234" w:type="dxa"/>
          </w:tcPr>
          <w:p w:rsidR="002801E1" w:rsidRDefault="00F07948" w:rsidP="00842847">
            <w:pPr>
              <w:rPr>
                <w:b/>
              </w:rPr>
            </w:pPr>
            <w:r>
              <w:rPr>
                <w:b/>
              </w:rPr>
              <w:t>Ε</w:t>
            </w:r>
            <w:r w:rsidR="002801E1">
              <w:rPr>
                <w:b/>
              </w:rPr>
              <w:t xml:space="preserve">. </w:t>
            </w:r>
            <w:r w:rsidR="00C37AD7" w:rsidRPr="00A94864">
              <w:rPr>
                <w:sz w:val="22"/>
                <w:szCs w:val="22"/>
              </w:rPr>
              <w:t>Προαπαιτού</w:t>
            </w:r>
            <w:r w:rsidR="00E96BA7" w:rsidRPr="00A94864">
              <w:rPr>
                <w:sz w:val="22"/>
                <w:szCs w:val="22"/>
              </w:rPr>
              <w:t xml:space="preserve">μενες γνώσεις </w:t>
            </w:r>
            <w:r w:rsidR="00842847">
              <w:rPr>
                <w:rStyle w:val="af0"/>
                <w:sz w:val="22"/>
                <w:szCs w:val="22"/>
              </w:rPr>
              <w:endnoteReference w:id="3"/>
            </w:r>
          </w:p>
        </w:tc>
      </w:tr>
      <w:tr w:rsidR="00C319D6">
        <w:trPr>
          <w:trHeight w:val="751"/>
        </w:trPr>
        <w:tc>
          <w:tcPr>
            <w:tcW w:w="8234" w:type="dxa"/>
            <w:tcBorders>
              <w:bottom w:val="single" w:sz="4" w:space="0" w:color="auto"/>
            </w:tcBorders>
          </w:tcPr>
          <w:p w:rsidR="00C319D6" w:rsidRDefault="00C319D6">
            <w:r w:rsidRPr="00C41B39">
              <w:rPr>
                <w:b/>
              </w:rPr>
              <w:t>ΣΤ.</w:t>
            </w:r>
            <w:r w:rsidRPr="00C319D6">
              <w:t xml:space="preserve"> </w:t>
            </w:r>
            <w:r w:rsidRPr="00A94864">
              <w:rPr>
                <w:sz w:val="22"/>
                <w:szCs w:val="22"/>
              </w:rPr>
              <w:t xml:space="preserve">Προαπαιτούμενες γνώσεις σε εργαλεία </w:t>
            </w:r>
            <w:r w:rsidR="00F50CA7" w:rsidRPr="00A94864">
              <w:rPr>
                <w:sz w:val="22"/>
                <w:szCs w:val="22"/>
              </w:rPr>
              <w:t xml:space="preserve">και διαδικασίες </w:t>
            </w:r>
            <w:r w:rsidRPr="00A94864">
              <w:rPr>
                <w:sz w:val="22"/>
                <w:szCs w:val="22"/>
              </w:rPr>
              <w:t>εξ αποστάσεως εκπαίδευσης</w:t>
            </w:r>
            <w:r w:rsidR="001E1A12">
              <w:rPr>
                <w:rStyle w:val="af0"/>
                <w:sz w:val="22"/>
                <w:szCs w:val="22"/>
              </w:rPr>
              <w:endnoteReference w:id="4"/>
            </w:r>
            <w:r w:rsidRPr="00A94864">
              <w:rPr>
                <w:sz w:val="22"/>
                <w:szCs w:val="22"/>
              </w:rPr>
              <w:t xml:space="preserve"> </w:t>
            </w:r>
          </w:p>
          <w:p w:rsidR="00C319D6" w:rsidRDefault="00C319D6"/>
          <w:p w:rsidR="00C319D6" w:rsidRDefault="00C319D6"/>
          <w:p w:rsidR="00C319D6" w:rsidRPr="00C319D6" w:rsidRDefault="00C319D6"/>
        </w:tc>
      </w:tr>
    </w:tbl>
    <w:p w:rsidR="004F3706" w:rsidRDefault="004F3706">
      <w:pPr>
        <w:ind w:left="360"/>
        <w:rPr>
          <w:b/>
        </w:rPr>
      </w:pPr>
    </w:p>
    <w:p w:rsidR="00615475" w:rsidRDefault="00615475">
      <w:pPr>
        <w:ind w:left="360"/>
        <w:rPr>
          <w:b/>
        </w:rPr>
      </w:pPr>
    </w:p>
    <w:p w:rsidR="004F3706" w:rsidRPr="00C319D6" w:rsidRDefault="009658BF" w:rsidP="00746F4C">
      <w:pPr>
        <w:ind w:left="360"/>
        <w:rPr>
          <w:b/>
          <w:i/>
        </w:rPr>
      </w:pPr>
      <w:r>
        <w:rPr>
          <w:b/>
          <w:i/>
        </w:rPr>
        <w:t>2.4</w:t>
      </w:r>
      <w:r w:rsidR="00B80D75">
        <w:rPr>
          <w:b/>
          <w:i/>
        </w:rPr>
        <w:t>.  ΣΚΟΠΟΣ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4"/>
      </w:tblGrid>
      <w:tr w:rsidR="004F3706">
        <w:tc>
          <w:tcPr>
            <w:tcW w:w="8234" w:type="dxa"/>
          </w:tcPr>
          <w:p w:rsidR="004F3706" w:rsidRPr="001923C3" w:rsidRDefault="001923C3">
            <w:pPr>
              <w:rPr>
                <w:sz w:val="22"/>
                <w:szCs w:val="22"/>
              </w:rPr>
            </w:pPr>
            <w:r w:rsidRPr="001923C3">
              <w:rPr>
                <w:sz w:val="22"/>
                <w:szCs w:val="22"/>
              </w:rPr>
              <w:t xml:space="preserve">Ο σκοπός </w:t>
            </w:r>
            <w:r w:rsidR="00C14443">
              <w:rPr>
                <w:sz w:val="22"/>
                <w:szCs w:val="22"/>
              </w:rPr>
              <w:t xml:space="preserve">του προγράμματος </w:t>
            </w:r>
            <w:r w:rsidRPr="001923C3">
              <w:rPr>
                <w:sz w:val="22"/>
                <w:szCs w:val="22"/>
              </w:rPr>
              <w:t>διατυπώνεται με σαφήνεια και σε σχέση με την ομάδα - στόχο. Δεν είναι ταυτόσημος με την τεκμηρίωση της σκοπιμότητας του προγράμματος</w:t>
            </w:r>
            <w:r>
              <w:rPr>
                <w:sz w:val="22"/>
                <w:szCs w:val="22"/>
              </w:rPr>
              <w:t>.</w:t>
            </w:r>
          </w:p>
          <w:p w:rsidR="004F3706" w:rsidRDefault="004F3706">
            <w:pPr>
              <w:rPr>
                <w:b/>
              </w:rPr>
            </w:pPr>
          </w:p>
          <w:p w:rsidR="004F3706" w:rsidRDefault="004F3706">
            <w:pPr>
              <w:rPr>
                <w:b/>
              </w:rPr>
            </w:pPr>
          </w:p>
        </w:tc>
      </w:tr>
    </w:tbl>
    <w:p w:rsidR="004F3706" w:rsidRPr="0005504C" w:rsidRDefault="004F3706">
      <w:pPr>
        <w:rPr>
          <w:b/>
        </w:rPr>
        <w:sectPr w:rsidR="004F3706" w:rsidRPr="0005504C">
          <w:footerReference w:type="even" r:id="rId8"/>
          <w:footerReference w:type="default" r:id="rId9"/>
          <w:headerReference w:type="first" r:id="rId10"/>
          <w:footerReference w:type="first" r:id="rId11"/>
          <w:endnotePr>
            <w:numFmt w:val="decimal"/>
          </w:endnotePr>
          <w:pgSz w:w="11906" w:h="16838"/>
          <w:pgMar w:top="1440" w:right="1800" w:bottom="1440" w:left="1800" w:header="708" w:footer="708" w:gutter="0"/>
          <w:cols w:space="708"/>
          <w:titlePg/>
          <w:docGrid w:linePitch="360"/>
        </w:sectPr>
      </w:pPr>
    </w:p>
    <w:p w:rsidR="004F3706" w:rsidRPr="0005504C" w:rsidRDefault="004F3706" w:rsidP="00425B63">
      <w:pPr>
        <w:pStyle w:val="1"/>
        <w:ind w:left="0"/>
        <w:rPr>
          <w:i/>
        </w:rPr>
      </w:pPr>
    </w:p>
    <w:p w:rsidR="00561930" w:rsidRPr="009658BF" w:rsidRDefault="00561930" w:rsidP="00561930">
      <w:pPr>
        <w:ind w:left="360"/>
        <w:rPr>
          <w:b/>
          <w:i/>
        </w:rPr>
      </w:pPr>
      <w:r w:rsidRPr="009658BF">
        <w:rPr>
          <w:b/>
          <w:i/>
        </w:rPr>
        <w:t>2.5  ΩΡΟΛΟΓΙΟ ΠΡΟΓΡΑΜΜΑ</w:t>
      </w:r>
      <w:r w:rsidR="007E45C4">
        <w:rPr>
          <w:rStyle w:val="af0"/>
          <w:b/>
          <w:i/>
        </w:rPr>
        <w:endnoteReference w:id="5"/>
      </w:r>
    </w:p>
    <w:p w:rsidR="00425B63" w:rsidRDefault="00425B63" w:rsidP="003B404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2"/>
        <w:gridCol w:w="1761"/>
        <w:gridCol w:w="1728"/>
        <w:gridCol w:w="1674"/>
        <w:gridCol w:w="1923"/>
        <w:gridCol w:w="1832"/>
        <w:gridCol w:w="1645"/>
        <w:gridCol w:w="1969"/>
      </w:tblGrid>
      <w:tr w:rsidR="007167A4" w:rsidRPr="002244A8" w:rsidTr="0033413A">
        <w:tc>
          <w:tcPr>
            <w:tcW w:w="602" w:type="pct"/>
          </w:tcPr>
          <w:p w:rsidR="007167A4" w:rsidRDefault="004B5F8F" w:rsidP="009F756B">
            <w:pPr>
              <w:jc w:val="center"/>
              <w:rPr>
                <w:b/>
              </w:rPr>
            </w:pPr>
            <w:r>
              <w:rPr>
                <w:b/>
              </w:rPr>
              <w:t>(1)</w:t>
            </w:r>
          </w:p>
          <w:p w:rsidR="007167A4" w:rsidRPr="002244A8" w:rsidRDefault="004B5F8F" w:rsidP="004B5F8F">
            <w:pPr>
              <w:jc w:val="center"/>
              <w:rPr>
                <w:b/>
              </w:rPr>
            </w:pPr>
            <w:r>
              <w:rPr>
                <w:b/>
              </w:rPr>
              <w:t>ΗΜΕΡΑ</w:t>
            </w:r>
          </w:p>
        </w:tc>
        <w:tc>
          <w:tcPr>
            <w:tcW w:w="644" w:type="pct"/>
          </w:tcPr>
          <w:p w:rsidR="004B5F8F" w:rsidRDefault="004B5F8F" w:rsidP="009F756B">
            <w:pPr>
              <w:jc w:val="center"/>
              <w:rPr>
                <w:b/>
                <w:sz w:val="22"/>
                <w:szCs w:val="22"/>
              </w:rPr>
            </w:pPr>
            <w:r>
              <w:rPr>
                <w:b/>
                <w:sz w:val="22"/>
                <w:szCs w:val="22"/>
              </w:rPr>
              <w:t>(2)</w:t>
            </w:r>
          </w:p>
          <w:p w:rsidR="007167A4" w:rsidRPr="002244A8" w:rsidRDefault="007167A4" w:rsidP="009F756B">
            <w:pPr>
              <w:jc w:val="center"/>
              <w:rPr>
                <w:b/>
                <w:sz w:val="22"/>
                <w:szCs w:val="22"/>
              </w:rPr>
            </w:pPr>
            <w:r>
              <w:rPr>
                <w:b/>
                <w:sz w:val="22"/>
                <w:szCs w:val="22"/>
              </w:rPr>
              <w:t>Α/Α ΘΕΜΑΤΙΚΗΣ ΕΝΟΤΗΤΑΣ</w:t>
            </w:r>
          </w:p>
        </w:tc>
        <w:tc>
          <w:tcPr>
            <w:tcW w:w="632" w:type="pct"/>
          </w:tcPr>
          <w:p w:rsidR="004B5F8F" w:rsidRDefault="004B5F8F" w:rsidP="009F756B">
            <w:pPr>
              <w:jc w:val="center"/>
              <w:rPr>
                <w:b/>
                <w:sz w:val="22"/>
                <w:szCs w:val="22"/>
              </w:rPr>
            </w:pPr>
            <w:r>
              <w:rPr>
                <w:b/>
                <w:sz w:val="22"/>
                <w:szCs w:val="22"/>
              </w:rPr>
              <w:t>(3)</w:t>
            </w:r>
          </w:p>
          <w:p w:rsidR="007167A4" w:rsidRDefault="007167A4" w:rsidP="009F756B">
            <w:pPr>
              <w:jc w:val="center"/>
              <w:rPr>
                <w:b/>
                <w:sz w:val="22"/>
                <w:szCs w:val="22"/>
              </w:rPr>
            </w:pPr>
            <w:r>
              <w:rPr>
                <w:b/>
                <w:sz w:val="22"/>
                <w:szCs w:val="22"/>
              </w:rPr>
              <w:t>ΤΙΤΛΟΣ</w:t>
            </w:r>
          </w:p>
          <w:p w:rsidR="007167A4" w:rsidRPr="002244A8" w:rsidRDefault="007167A4" w:rsidP="004B5F8F">
            <w:pPr>
              <w:jc w:val="center"/>
              <w:rPr>
                <w:b/>
              </w:rPr>
            </w:pPr>
            <w:r w:rsidRPr="002244A8">
              <w:rPr>
                <w:b/>
                <w:sz w:val="22"/>
                <w:szCs w:val="22"/>
              </w:rPr>
              <w:t>ΘΕΜΑΤΙΚ</w:t>
            </w:r>
            <w:r w:rsidR="00735278">
              <w:rPr>
                <w:b/>
                <w:sz w:val="22"/>
                <w:szCs w:val="22"/>
              </w:rPr>
              <w:t>Η</w:t>
            </w:r>
            <w:r w:rsidRPr="002244A8">
              <w:rPr>
                <w:b/>
                <w:sz w:val="22"/>
                <w:szCs w:val="22"/>
              </w:rPr>
              <w:t>Σ</w:t>
            </w:r>
            <w:r w:rsidR="00735278">
              <w:rPr>
                <w:b/>
              </w:rPr>
              <w:t xml:space="preserve"> ΕΝΟΤΗΤΑ</w:t>
            </w:r>
            <w:r w:rsidRPr="002244A8">
              <w:rPr>
                <w:b/>
              </w:rPr>
              <w:t xml:space="preserve">Σ </w:t>
            </w:r>
          </w:p>
        </w:tc>
        <w:tc>
          <w:tcPr>
            <w:tcW w:w="613" w:type="pct"/>
          </w:tcPr>
          <w:p w:rsidR="004B5F8F" w:rsidRDefault="004B5F8F" w:rsidP="009F756B">
            <w:pPr>
              <w:jc w:val="center"/>
              <w:rPr>
                <w:b/>
                <w:sz w:val="22"/>
                <w:szCs w:val="22"/>
              </w:rPr>
            </w:pPr>
            <w:r>
              <w:rPr>
                <w:b/>
                <w:sz w:val="22"/>
                <w:szCs w:val="22"/>
              </w:rPr>
              <w:t>(4)</w:t>
            </w:r>
          </w:p>
          <w:p w:rsidR="007167A4" w:rsidRDefault="007167A4" w:rsidP="007167A4">
            <w:pPr>
              <w:jc w:val="center"/>
              <w:rPr>
                <w:b/>
                <w:sz w:val="22"/>
                <w:szCs w:val="22"/>
              </w:rPr>
            </w:pPr>
            <w:r>
              <w:rPr>
                <w:b/>
                <w:sz w:val="22"/>
                <w:szCs w:val="22"/>
              </w:rPr>
              <w:t>ΚΩΔΙΚΟΣ ΘΕΜΑΤΙΚΗΣ</w:t>
            </w:r>
          </w:p>
        </w:tc>
        <w:tc>
          <w:tcPr>
            <w:tcW w:w="701" w:type="pct"/>
          </w:tcPr>
          <w:p w:rsidR="004B5F8F" w:rsidRDefault="004B5F8F" w:rsidP="009F756B">
            <w:pPr>
              <w:jc w:val="center"/>
              <w:rPr>
                <w:b/>
                <w:sz w:val="22"/>
                <w:szCs w:val="22"/>
              </w:rPr>
            </w:pPr>
            <w:r>
              <w:rPr>
                <w:b/>
                <w:sz w:val="22"/>
                <w:szCs w:val="22"/>
              </w:rPr>
              <w:t>(5)</w:t>
            </w:r>
          </w:p>
          <w:p w:rsidR="007167A4" w:rsidRPr="002244A8" w:rsidRDefault="007167A4" w:rsidP="00595F9F">
            <w:pPr>
              <w:jc w:val="center"/>
              <w:rPr>
                <w:b/>
                <w:sz w:val="22"/>
                <w:szCs w:val="22"/>
              </w:rPr>
            </w:pPr>
            <w:r>
              <w:rPr>
                <w:b/>
                <w:sz w:val="22"/>
                <w:szCs w:val="22"/>
              </w:rPr>
              <w:t>ΕΙΔΟΣ ΕΚΠΑΙΔΕΥΣΗΣ</w:t>
            </w:r>
          </w:p>
        </w:tc>
        <w:tc>
          <w:tcPr>
            <w:tcW w:w="669" w:type="pct"/>
          </w:tcPr>
          <w:p w:rsidR="00735278" w:rsidRDefault="00735278" w:rsidP="009F756B">
            <w:pPr>
              <w:jc w:val="center"/>
              <w:rPr>
                <w:b/>
              </w:rPr>
            </w:pPr>
            <w:r>
              <w:rPr>
                <w:b/>
              </w:rPr>
              <w:t>(6)</w:t>
            </w:r>
          </w:p>
          <w:p w:rsidR="007167A4" w:rsidRDefault="007167A4" w:rsidP="009F756B">
            <w:pPr>
              <w:jc w:val="center"/>
              <w:rPr>
                <w:b/>
              </w:rPr>
            </w:pPr>
            <w:r>
              <w:rPr>
                <w:b/>
              </w:rPr>
              <w:t>ΧΡΟΝΙΚΗ ΔΙΑΡΚΕΙΑ</w:t>
            </w:r>
          </w:p>
          <w:p w:rsidR="007167A4" w:rsidRPr="002244A8" w:rsidRDefault="007167A4" w:rsidP="009F756B">
            <w:pPr>
              <w:jc w:val="center"/>
              <w:rPr>
                <w:b/>
              </w:rPr>
            </w:pPr>
          </w:p>
        </w:tc>
        <w:tc>
          <w:tcPr>
            <w:tcW w:w="603" w:type="pct"/>
          </w:tcPr>
          <w:p w:rsidR="00735278" w:rsidRDefault="00735278" w:rsidP="009F756B">
            <w:pPr>
              <w:jc w:val="center"/>
              <w:rPr>
                <w:b/>
              </w:rPr>
            </w:pPr>
            <w:r>
              <w:rPr>
                <w:b/>
              </w:rPr>
              <w:t>(7)</w:t>
            </w:r>
          </w:p>
          <w:p w:rsidR="007167A4" w:rsidRPr="00C41B39" w:rsidRDefault="00C41B39" w:rsidP="009F756B">
            <w:pPr>
              <w:jc w:val="center"/>
              <w:rPr>
                <w:b/>
              </w:rPr>
            </w:pPr>
            <w:r>
              <w:rPr>
                <w:b/>
                <w:lang w:val="en-US"/>
              </w:rPr>
              <w:t>ΩΡΕΣ</w:t>
            </w:r>
          </w:p>
          <w:p w:rsidR="007167A4" w:rsidRPr="002244A8" w:rsidRDefault="007167A4" w:rsidP="00735278">
            <w:pPr>
              <w:jc w:val="center"/>
              <w:rPr>
                <w:b/>
              </w:rPr>
            </w:pPr>
            <w:r>
              <w:rPr>
                <w:b/>
              </w:rPr>
              <w:t>ΕΚΠΑΙΔΕΥ</w:t>
            </w:r>
            <w:r w:rsidR="004B5F8F">
              <w:rPr>
                <w:b/>
              </w:rPr>
              <w:t>-</w:t>
            </w:r>
            <w:r>
              <w:rPr>
                <w:b/>
              </w:rPr>
              <w:t>ΣΗΣ</w:t>
            </w:r>
            <w:r w:rsidRPr="002244A8">
              <w:rPr>
                <w:b/>
              </w:rPr>
              <w:t xml:space="preserve"> </w:t>
            </w:r>
          </w:p>
        </w:tc>
        <w:tc>
          <w:tcPr>
            <w:tcW w:w="536" w:type="pct"/>
          </w:tcPr>
          <w:p w:rsidR="00735278" w:rsidRDefault="00735278" w:rsidP="009F756B">
            <w:pPr>
              <w:jc w:val="center"/>
              <w:rPr>
                <w:b/>
              </w:rPr>
            </w:pPr>
            <w:r>
              <w:rPr>
                <w:b/>
              </w:rPr>
              <w:t>(8)</w:t>
            </w:r>
          </w:p>
          <w:p w:rsidR="007167A4" w:rsidRDefault="007167A4" w:rsidP="009F756B">
            <w:pPr>
              <w:jc w:val="center"/>
              <w:rPr>
                <w:b/>
              </w:rPr>
            </w:pPr>
            <w:r>
              <w:rPr>
                <w:b/>
              </w:rPr>
              <w:t>ΑΠΑΣΧΟΛΗΣΗ ΕΚΠΑΙΔΕΥΤΗ</w:t>
            </w:r>
          </w:p>
          <w:p w:rsidR="007167A4" w:rsidRPr="002244A8" w:rsidRDefault="007167A4" w:rsidP="009F756B">
            <w:pPr>
              <w:jc w:val="center"/>
              <w:rPr>
                <w:b/>
              </w:rPr>
            </w:pPr>
          </w:p>
        </w:tc>
      </w:tr>
      <w:tr w:rsidR="007167A4" w:rsidRPr="002244A8" w:rsidTr="0033413A">
        <w:tc>
          <w:tcPr>
            <w:tcW w:w="602" w:type="pct"/>
          </w:tcPr>
          <w:p w:rsidR="007167A4" w:rsidRPr="002244A8" w:rsidRDefault="007167A4" w:rsidP="009F756B">
            <w:pPr>
              <w:rPr>
                <w:b/>
              </w:rPr>
            </w:pPr>
            <w:r>
              <w:rPr>
                <w:b/>
              </w:rPr>
              <w:t>1</w:t>
            </w:r>
            <w:r w:rsidRPr="003B404B">
              <w:rPr>
                <w:b/>
                <w:vertAlign w:val="superscript"/>
              </w:rPr>
              <w:t>η</w:t>
            </w:r>
          </w:p>
        </w:tc>
        <w:tc>
          <w:tcPr>
            <w:tcW w:w="644" w:type="pct"/>
          </w:tcPr>
          <w:p w:rsidR="007167A4" w:rsidRPr="002244A8" w:rsidRDefault="007167A4" w:rsidP="009F756B">
            <w:pPr>
              <w:rPr>
                <w:b/>
              </w:rPr>
            </w:pPr>
            <w:r>
              <w:rPr>
                <w:b/>
              </w:rPr>
              <w:t>1</w:t>
            </w:r>
          </w:p>
        </w:tc>
        <w:tc>
          <w:tcPr>
            <w:tcW w:w="632" w:type="pct"/>
          </w:tcPr>
          <w:p w:rsidR="007167A4" w:rsidRPr="002244A8" w:rsidRDefault="007167A4" w:rsidP="009F756B">
            <w:pPr>
              <w:rPr>
                <w:b/>
              </w:rPr>
            </w:pPr>
          </w:p>
        </w:tc>
        <w:tc>
          <w:tcPr>
            <w:tcW w:w="613" w:type="pct"/>
          </w:tcPr>
          <w:p w:rsidR="007167A4" w:rsidRPr="002244A8" w:rsidRDefault="007167A4" w:rsidP="009F756B">
            <w:pPr>
              <w:rPr>
                <w:b/>
              </w:rPr>
            </w:pPr>
            <w:r>
              <w:rPr>
                <w:b/>
              </w:rPr>
              <w:t>1.1</w:t>
            </w:r>
          </w:p>
        </w:tc>
        <w:tc>
          <w:tcPr>
            <w:tcW w:w="701" w:type="pct"/>
          </w:tcPr>
          <w:p w:rsidR="007167A4" w:rsidRPr="002244A8" w:rsidRDefault="007167A4" w:rsidP="009F756B">
            <w:pPr>
              <w:rPr>
                <w:b/>
              </w:rPr>
            </w:pPr>
          </w:p>
        </w:tc>
        <w:tc>
          <w:tcPr>
            <w:tcW w:w="669" w:type="pct"/>
          </w:tcPr>
          <w:p w:rsidR="007167A4" w:rsidRPr="002244A8" w:rsidRDefault="007167A4" w:rsidP="009F756B">
            <w:pPr>
              <w:rPr>
                <w:b/>
              </w:rPr>
            </w:pPr>
          </w:p>
        </w:tc>
        <w:tc>
          <w:tcPr>
            <w:tcW w:w="603" w:type="pct"/>
          </w:tcPr>
          <w:p w:rsidR="007167A4" w:rsidRPr="002244A8" w:rsidRDefault="007167A4" w:rsidP="009F756B">
            <w:pPr>
              <w:rPr>
                <w:b/>
              </w:rPr>
            </w:pPr>
          </w:p>
        </w:tc>
        <w:tc>
          <w:tcPr>
            <w:tcW w:w="536" w:type="pct"/>
          </w:tcPr>
          <w:p w:rsidR="007167A4" w:rsidRPr="002244A8" w:rsidRDefault="007167A4" w:rsidP="009F756B">
            <w:pPr>
              <w:rPr>
                <w:b/>
              </w:rPr>
            </w:pPr>
          </w:p>
        </w:tc>
      </w:tr>
      <w:tr w:rsidR="007167A4" w:rsidRPr="002244A8" w:rsidTr="0033413A">
        <w:tc>
          <w:tcPr>
            <w:tcW w:w="602" w:type="pct"/>
          </w:tcPr>
          <w:p w:rsidR="007167A4" w:rsidRPr="002244A8" w:rsidRDefault="007167A4" w:rsidP="009F756B">
            <w:pPr>
              <w:rPr>
                <w:b/>
              </w:rPr>
            </w:pPr>
            <w:r>
              <w:rPr>
                <w:b/>
                <w:lang w:val="en-US"/>
              </w:rPr>
              <w:t>1</w:t>
            </w:r>
            <w:r w:rsidRPr="005927BE">
              <w:rPr>
                <w:b/>
                <w:vertAlign w:val="superscript"/>
              </w:rPr>
              <w:t>η</w:t>
            </w:r>
          </w:p>
        </w:tc>
        <w:tc>
          <w:tcPr>
            <w:tcW w:w="644" w:type="pct"/>
          </w:tcPr>
          <w:p w:rsidR="007167A4" w:rsidRPr="002244A8" w:rsidRDefault="007167A4" w:rsidP="009F756B">
            <w:pPr>
              <w:rPr>
                <w:b/>
              </w:rPr>
            </w:pPr>
            <w:r>
              <w:rPr>
                <w:b/>
              </w:rPr>
              <w:t>2</w:t>
            </w:r>
          </w:p>
        </w:tc>
        <w:tc>
          <w:tcPr>
            <w:tcW w:w="632" w:type="pct"/>
          </w:tcPr>
          <w:p w:rsidR="007167A4" w:rsidRPr="002244A8" w:rsidRDefault="007167A4" w:rsidP="009F756B">
            <w:pPr>
              <w:rPr>
                <w:b/>
              </w:rPr>
            </w:pPr>
          </w:p>
        </w:tc>
        <w:tc>
          <w:tcPr>
            <w:tcW w:w="613" w:type="pct"/>
          </w:tcPr>
          <w:p w:rsidR="007167A4" w:rsidRPr="002244A8" w:rsidRDefault="007167A4" w:rsidP="009F756B">
            <w:pPr>
              <w:rPr>
                <w:b/>
              </w:rPr>
            </w:pPr>
            <w:r>
              <w:rPr>
                <w:b/>
              </w:rPr>
              <w:t>1.2</w:t>
            </w:r>
          </w:p>
        </w:tc>
        <w:tc>
          <w:tcPr>
            <w:tcW w:w="701" w:type="pct"/>
          </w:tcPr>
          <w:p w:rsidR="007167A4" w:rsidRPr="002244A8" w:rsidRDefault="007167A4" w:rsidP="009F756B">
            <w:pPr>
              <w:rPr>
                <w:b/>
              </w:rPr>
            </w:pPr>
          </w:p>
        </w:tc>
        <w:tc>
          <w:tcPr>
            <w:tcW w:w="669" w:type="pct"/>
          </w:tcPr>
          <w:p w:rsidR="007167A4" w:rsidRPr="002244A8" w:rsidRDefault="007167A4" w:rsidP="009F756B">
            <w:pPr>
              <w:rPr>
                <w:b/>
              </w:rPr>
            </w:pPr>
          </w:p>
        </w:tc>
        <w:tc>
          <w:tcPr>
            <w:tcW w:w="603" w:type="pct"/>
          </w:tcPr>
          <w:p w:rsidR="007167A4" w:rsidRPr="002244A8" w:rsidRDefault="007167A4" w:rsidP="009F756B">
            <w:pPr>
              <w:rPr>
                <w:b/>
              </w:rPr>
            </w:pPr>
          </w:p>
        </w:tc>
        <w:tc>
          <w:tcPr>
            <w:tcW w:w="536" w:type="pct"/>
          </w:tcPr>
          <w:p w:rsidR="007167A4" w:rsidRPr="002244A8" w:rsidRDefault="007167A4" w:rsidP="009F756B">
            <w:pPr>
              <w:rPr>
                <w:b/>
              </w:rPr>
            </w:pPr>
          </w:p>
        </w:tc>
      </w:tr>
      <w:tr w:rsidR="007167A4" w:rsidRPr="002244A8" w:rsidTr="0033413A">
        <w:tc>
          <w:tcPr>
            <w:tcW w:w="602" w:type="pct"/>
          </w:tcPr>
          <w:p w:rsidR="007167A4" w:rsidRPr="002244A8" w:rsidRDefault="007167A4" w:rsidP="009F756B">
            <w:pPr>
              <w:rPr>
                <w:b/>
              </w:rPr>
            </w:pPr>
            <w:r>
              <w:rPr>
                <w:b/>
              </w:rPr>
              <w:t>…</w:t>
            </w:r>
          </w:p>
        </w:tc>
        <w:tc>
          <w:tcPr>
            <w:tcW w:w="644" w:type="pct"/>
          </w:tcPr>
          <w:p w:rsidR="007167A4" w:rsidRPr="002244A8" w:rsidRDefault="007167A4" w:rsidP="009F756B">
            <w:pPr>
              <w:rPr>
                <w:b/>
              </w:rPr>
            </w:pPr>
            <w:r>
              <w:rPr>
                <w:b/>
              </w:rPr>
              <w:t>…</w:t>
            </w:r>
          </w:p>
        </w:tc>
        <w:tc>
          <w:tcPr>
            <w:tcW w:w="632" w:type="pct"/>
          </w:tcPr>
          <w:p w:rsidR="007167A4" w:rsidRPr="002244A8" w:rsidRDefault="007167A4" w:rsidP="009F756B">
            <w:pPr>
              <w:rPr>
                <w:b/>
              </w:rPr>
            </w:pPr>
          </w:p>
        </w:tc>
        <w:tc>
          <w:tcPr>
            <w:tcW w:w="613" w:type="pct"/>
          </w:tcPr>
          <w:p w:rsidR="007167A4" w:rsidRPr="002244A8" w:rsidRDefault="007167A4" w:rsidP="009F756B">
            <w:pPr>
              <w:rPr>
                <w:b/>
              </w:rPr>
            </w:pPr>
            <w:r>
              <w:rPr>
                <w:b/>
              </w:rPr>
              <w:t>1….</w:t>
            </w:r>
          </w:p>
        </w:tc>
        <w:tc>
          <w:tcPr>
            <w:tcW w:w="701" w:type="pct"/>
          </w:tcPr>
          <w:p w:rsidR="007167A4" w:rsidRPr="002244A8" w:rsidRDefault="007167A4" w:rsidP="009F756B">
            <w:pPr>
              <w:rPr>
                <w:b/>
              </w:rPr>
            </w:pPr>
          </w:p>
        </w:tc>
        <w:tc>
          <w:tcPr>
            <w:tcW w:w="669" w:type="pct"/>
          </w:tcPr>
          <w:p w:rsidR="007167A4" w:rsidRPr="002244A8" w:rsidRDefault="007167A4" w:rsidP="009F756B">
            <w:pPr>
              <w:rPr>
                <w:b/>
              </w:rPr>
            </w:pPr>
          </w:p>
        </w:tc>
        <w:tc>
          <w:tcPr>
            <w:tcW w:w="603" w:type="pct"/>
          </w:tcPr>
          <w:p w:rsidR="007167A4" w:rsidRPr="002244A8" w:rsidRDefault="007167A4" w:rsidP="009F756B">
            <w:pPr>
              <w:rPr>
                <w:b/>
              </w:rPr>
            </w:pPr>
          </w:p>
        </w:tc>
        <w:tc>
          <w:tcPr>
            <w:tcW w:w="536" w:type="pct"/>
          </w:tcPr>
          <w:p w:rsidR="007167A4" w:rsidRPr="002244A8" w:rsidRDefault="007167A4" w:rsidP="009F756B">
            <w:pPr>
              <w:rPr>
                <w:b/>
              </w:rPr>
            </w:pPr>
          </w:p>
        </w:tc>
      </w:tr>
      <w:tr w:rsidR="007167A4" w:rsidRPr="002244A8" w:rsidTr="0033413A">
        <w:tc>
          <w:tcPr>
            <w:tcW w:w="602" w:type="pct"/>
          </w:tcPr>
          <w:p w:rsidR="007167A4" w:rsidRPr="007167A4" w:rsidRDefault="007167A4" w:rsidP="009F756B">
            <w:pPr>
              <w:rPr>
                <w:b/>
              </w:rPr>
            </w:pPr>
            <w:r>
              <w:rPr>
                <w:b/>
                <w:lang w:val="en-US"/>
              </w:rPr>
              <w:t xml:space="preserve">2η </w:t>
            </w:r>
          </w:p>
        </w:tc>
        <w:tc>
          <w:tcPr>
            <w:tcW w:w="644" w:type="pct"/>
          </w:tcPr>
          <w:p w:rsidR="007167A4" w:rsidRPr="002244A8" w:rsidRDefault="007167A4" w:rsidP="009F756B">
            <w:pPr>
              <w:rPr>
                <w:b/>
              </w:rPr>
            </w:pPr>
            <w:r>
              <w:rPr>
                <w:b/>
              </w:rPr>
              <w:t>ν</w:t>
            </w:r>
          </w:p>
        </w:tc>
        <w:tc>
          <w:tcPr>
            <w:tcW w:w="632" w:type="pct"/>
          </w:tcPr>
          <w:p w:rsidR="007167A4" w:rsidRPr="002244A8" w:rsidRDefault="007167A4" w:rsidP="009F756B">
            <w:pPr>
              <w:rPr>
                <w:b/>
              </w:rPr>
            </w:pPr>
          </w:p>
        </w:tc>
        <w:tc>
          <w:tcPr>
            <w:tcW w:w="613" w:type="pct"/>
          </w:tcPr>
          <w:p w:rsidR="007167A4" w:rsidRPr="002244A8" w:rsidRDefault="007167A4" w:rsidP="009F756B">
            <w:pPr>
              <w:rPr>
                <w:b/>
              </w:rPr>
            </w:pPr>
            <w:r>
              <w:rPr>
                <w:b/>
              </w:rPr>
              <w:t>2.ν</w:t>
            </w:r>
          </w:p>
        </w:tc>
        <w:tc>
          <w:tcPr>
            <w:tcW w:w="701" w:type="pct"/>
          </w:tcPr>
          <w:p w:rsidR="007167A4" w:rsidRPr="002244A8" w:rsidRDefault="007167A4" w:rsidP="009F756B">
            <w:pPr>
              <w:rPr>
                <w:b/>
              </w:rPr>
            </w:pPr>
          </w:p>
        </w:tc>
        <w:tc>
          <w:tcPr>
            <w:tcW w:w="669" w:type="pct"/>
          </w:tcPr>
          <w:p w:rsidR="007167A4" w:rsidRPr="002244A8" w:rsidRDefault="007167A4" w:rsidP="009F756B">
            <w:pPr>
              <w:rPr>
                <w:b/>
              </w:rPr>
            </w:pPr>
          </w:p>
        </w:tc>
        <w:tc>
          <w:tcPr>
            <w:tcW w:w="603" w:type="pct"/>
          </w:tcPr>
          <w:p w:rsidR="007167A4" w:rsidRPr="002244A8" w:rsidRDefault="007167A4" w:rsidP="009F756B">
            <w:pPr>
              <w:rPr>
                <w:b/>
              </w:rPr>
            </w:pPr>
          </w:p>
        </w:tc>
        <w:tc>
          <w:tcPr>
            <w:tcW w:w="536" w:type="pct"/>
          </w:tcPr>
          <w:p w:rsidR="007167A4" w:rsidRPr="002244A8" w:rsidRDefault="007167A4" w:rsidP="009F756B">
            <w:pPr>
              <w:rPr>
                <w:b/>
              </w:rPr>
            </w:pPr>
          </w:p>
        </w:tc>
      </w:tr>
      <w:tr w:rsidR="007167A4" w:rsidRPr="002244A8" w:rsidTr="0033413A">
        <w:tc>
          <w:tcPr>
            <w:tcW w:w="602" w:type="pct"/>
          </w:tcPr>
          <w:p w:rsidR="007167A4" w:rsidRPr="007167A4" w:rsidRDefault="007167A4" w:rsidP="009F756B">
            <w:pPr>
              <w:rPr>
                <w:b/>
              </w:rPr>
            </w:pPr>
            <w:r>
              <w:rPr>
                <w:b/>
              </w:rPr>
              <w:t>…</w:t>
            </w:r>
          </w:p>
        </w:tc>
        <w:tc>
          <w:tcPr>
            <w:tcW w:w="644" w:type="pct"/>
          </w:tcPr>
          <w:p w:rsidR="007167A4" w:rsidRPr="002244A8" w:rsidRDefault="00A17CEB" w:rsidP="009F756B">
            <w:pPr>
              <w:rPr>
                <w:b/>
              </w:rPr>
            </w:pPr>
            <w:r>
              <w:rPr>
                <w:b/>
              </w:rPr>
              <w:t>…</w:t>
            </w:r>
          </w:p>
        </w:tc>
        <w:tc>
          <w:tcPr>
            <w:tcW w:w="632" w:type="pct"/>
          </w:tcPr>
          <w:p w:rsidR="007167A4" w:rsidRPr="002244A8" w:rsidRDefault="007167A4" w:rsidP="009F756B">
            <w:pPr>
              <w:rPr>
                <w:b/>
              </w:rPr>
            </w:pPr>
          </w:p>
        </w:tc>
        <w:tc>
          <w:tcPr>
            <w:tcW w:w="613" w:type="pct"/>
          </w:tcPr>
          <w:p w:rsidR="007167A4" w:rsidRPr="002244A8" w:rsidRDefault="00A17CEB" w:rsidP="009F756B">
            <w:pPr>
              <w:rPr>
                <w:b/>
              </w:rPr>
            </w:pPr>
            <w:r>
              <w:rPr>
                <w:b/>
              </w:rPr>
              <w:t>…</w:t>
            </w:r>
          </w:p>
        </w:tc>
        <w:tc>
          <w:tcPr>
            <w:tcW w:w="701" w:type="pct"/>
          </w:tcPr>
          <w:p w:rsidR="007167A4" w:rsidRPr="002244A8" w:rsidRDefault="007167A4" w:rsidP="009F756B">
            <w:pPr>
              <w:rPr>
                <w:b/>
              </w:rPr>
            </w:pPr>
          </w:p>
        </w:tc>
        <w:tc>
          <w:tcPr>
            <w:tcW w:w="669" w:type="pct"/>
          </w:tcPr>
          <w:p w:rsidR="007167A4" w:rsidRPr="002244A8" w:rsidRDefault="007167A4" w:rsidP="009F756B">
            <w:pPr>
              <w:rPr>
                <w:b/>
              </w:rPr>
            </w:pPr>
          </w:p>
        </w:tc>
        <w:tc>
          <w:tcPr>
            <w:tcW w:w="603" w:type="pct"/>
          </w:tcPr>
          <w:p w:rsidR="007167A4" w:rsidRPr="002244A8" w:rsidRDefault="007167A4" w:rsidP="009F756B">
            <w:pPr>
              <w:rPr>
                <w:b/>
              </w:rPr>
            </w:pPr>
          </w:p>
        </w:tc>
        <w:tc>
          <w:tcPr>
            <w:tcW w:w="536" w:type="pct"/>
          </w:tcPr>
          <w:p w:rsidR="007167A4" w:rsidRPr="002244A8" w:rsidRDefault="007167A4" w:rsidP="009F756B">
            <w:pPr>
              <w:rPr>
                <w:b/>
              </w:rPr>
            </w:pPr>
          </w:p>
        </w:tc>
      </w:tr>
    </w:tbl>
    <w:p w:rsidR="00561930" w:rsidRDefault="00561930" w:rsidP="003B404B">
      <w:pPr>
        <w:rPr>
          <w:b/>
        </w:rPr>
      </w:pPr>
    </w:p>
    <w:p w:rsidR="009438D3" w:rsidRPr="004B5F8F" w:rsidRDefault="009438D3" w:rsidP="00C93091">
      <w:pPr>
        <w:ind w:left="360"/>
        <w:rPr>
          <w:b/>
          <w:i/>
        </w:rPr>
      </w:pPr>
    </w:p>
    <w:p w:rsidR="00425B63" w:rsidRDefault="00425B63" w:rsidP="00425B63">
      <w:pPr>
        <w:rPr>
          <w:b/>
        </w:rPr>
      </w:pPr>
    </w:p>
    <w:p w:rsidR="00425B63" w:rsidRDefault="00425B63" w:rsidP="00C93091">
      <w:pPr>
        <w:ind w:left="360"/>
        <w:rPr>
          <w:b/>
        </w:rPr>
        <w:sectPr w:rsidR="00425B63" w:rsidSect="00C93091">
          <w:endnotePr>
            <w:numFmt w:val="decimal"/>
          </w:endnotePr>
          <w:pgSz w:w="16838" w:h="11906" w:orient="landscape" w:code="9"/>
          <w:pgMar w:top="1797" w:right="1440" w:bottom="1797" w:left="1440" w:header="709" w:footer="709" w:gutter="0"/>
          <w:cols w:space="708"/>
          <w:titlePg/>
          <w:docGrid w:linePitch="360"/>
        </w:sectPr>
      </w:pPr>
    </w:p>
    <w:p w:rsidR="004800E2" w:rsidRPr="0033413A" w:rsidRDefault="0033413A" w:rsidP="0033413A">
      <w:pPr>
        <w:ind w:left="360"/>
        <w:rPr>
          <w:b/>
          <w:i/>
        </w:rPr>
      </w:pPr>
      <w:r>
        <w:rPr>
          <w:b/>
          <w:i/>
        </w:rPr>
        <w:lastRenderedPageBreak/>
        <w:t xml:space="preserve">2.6 </w:t>
      </w:r>
      <w:r w:rsidRPr="0033413A">
        <w:rPr>
          <w:b/>
          <w:i/>
        </w:rPr>
        <w:t>ΑΝΑΛΥΤΙΚΟ ΕΚΠΑΙΔΕΥΤΙΚΟ</w:t>
      </w:r>
      <w:r>
        <w:rPr>
          <w:b/>
          <w:i/>
        </w:rPr>
        <w:t xml:space="preserve"> </w:t>
      </w:r>
      <w:r w:rsidRPr="0033413A">
        <w:rPr>
          <w:b/>
          <w:i/>
        </w:rPr>
        <w:t>ΣΕΝΑΡΙΟ</w:t>
      </w:r>
      <w:r>
        <w:rPr>
          <w:b/>
          <w:i/>
        </w:rPr>
        <w:t xml:space="preserve"> ΤΟΥ ΠΡΟΓΡΑΜΜΑΤΟΣ</w:t>
      </w:r>
      <w:r w:rsidR="006A3342">
        <w:rPr>
          <w:rStyle w:val="af0"/>
          <w:b/>
          <w:i/>
        </w:rPr>
        <w:endnoteReference w:id="6"/>
      </w:r>
    </w:p>
    <w:p w:rsidR="0033413A" w:rsidRDefault="0033413A" w:rsidP="004800E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835"/>
        <w:gridCol w:w="10380"/>
      </w:tblGrid>
      <w:tr w:rsidR="00DC5C85" w:rsidRPr="00CA4FB6" w:rsidTr="00CA4FB6">
        <w:tc>
          <w:tcPr>
            <w:tcW w:w="959" w:type="dxa"/>
          </w:tcPr>
          <w:p w:rsidR="00DC5C85" w:rsidRPr="00CA4FB6" w:rsidRDefault="00DC5C85" w:rsidP="00A17CEB">
            <w:pPr>
              <w:rPr>
                <w:b/>
                <w:sz w:val="22"/>
                <w:szCs w:val="22"/>
              </w:rPr>
            </w:pPr>
            <w:r w:rsidRPr="00CA4FB6">
              <w:rPr>
                <w:b/>
                <w:sz w:val="22"/>
                <w:szCs w:val="22"/>
              </w:rPr>
              <w:t>2.6.1</w:t>
            </w:r>
          </w:p>
        </w:tc>
        <w:tc>
          <w:tcPr>
            <w:tcW w:w="2835" w:type="dxa"/>
          </w:tcPr>
          <w:p w:rsidR="00DC5C85" w:rsidRPr="00CA4FB6" w:rsidRDefault="00DC5C85" w:rsidP="00A17CEB">
            <w:pPr>
              <w:rPr>
                <w:b/>
                <w:sz w:val="22"/>
                <w:szCs w:val="22"/>
              </w:rPr>
            </w:pPr>
            <w:r w:rsidRPr="00CA4FB6">
              <w:rPr>
                <w:b/>
                <w:sz w:val="22"/>
                <w:szCs w:val="22"/>
              </w:rPr>
              <w:t>ΚΩΔΙΚΟΣ</w:t>
            </w:r>
          </w:p>
          <w:p w:rsidR="00DC5C85" w:rsidRPr="00CA4FB6" w:rsidRDefault="00DC5C85" w:rsidP="00A17CEB">
            <w:pPr>
              <w:rPr>
                <w:b/>
                <w:sz w:val="22"/>
                <w:szCs w:val="22"/>
              </w:rPr>
            </w:pPr>
            <w:r w:rsidRPr="00CA4FB6">
              <w:rPr>
                <w:b/>
                <w:sz w:val="22"/>
                <w:szCs w:val="22"/>
              </w:rPr>
              <w:t>ΘΕΜΑΤΙΚΗΣ</w:t>
            </w:r>
          </w:p>
          <w:p w:rsidR="00DC5C85" w:rsidRPr="00CA4FB6" w:rsidRDefault="00DC5C85" w:rsidP="00A17CEB">
            <w:pPr>
              <w:rPr>
                <w:b/>
              </w:rPr>
            </w:pPr>
            <w:r w:rsidRPr="00CA4FB6">
              <w:rPr>
                <w:b/>
                <w:sz w:val="22"/>
                <w:szCs w:val="22"/>
              </w:rPr>
              <w:t>ΕΝΟΤΗΤΑΣ</w:t>
            </w:r>
          </w:p>
        </w:tc>
        <w:tc>
          <w:tcPr>
            <w:tcW w:w="10380" w:type="dxa"/>
          </w:tcPr>
          <w:p w:rsidR="00DC5C85" w:rsidRPr="00CA4FB6" w:rsidRDefault="00DC5C85" w:rsidP="00DC5C85">
            <w:pPr>
              <w:rPr>
                <w:b/>
              </w:rPr>
            </w:pPr>
            <w:r w:rsidRPr="00CA4FB6">
              <w:rPr>
                <w:bCs/>
                <w:sz w:val="22"/>
                <w:szCs w:val="22"/>
              </w:rPr>
              <w:t>Όπως καταγράφτηκε στη στήλη (4) του πίνακα 2.5</w:t>
            </w:r>
          </w:p>
        </w:tc>
      </w:tr>
      <w:tr w:rsidR="00DC5C85" w:rsidRPr="00CA4FB6" w:rsidTr="00CA4FB6">
        <w:tc>
          <w:tcPr>
            <w:tcW w:w="959" w:type="dxa"/>
          </w:tcPr>
          <w:p w:rsidR="00DC5C85" w:rsidRPr="00CA4FB6" w:rsidRDefault="00DC5C85" w:rsidP="003F70B9">
            <w:pPr>
              <w:rPr>
                <w:b/>
                <w:sz w:val="22"/>
                <w:szCs w:val="22"/>
              </w:rPr>
            </w:pPr>
            <w:r w:rsidRPr="00CA4FB6">
              <w:rPr>
                <w:b/>
                <w:sz w:val="22"/>
                <w:szCs w:val="22"/>
              </w:rPr>
              <w:t>2.6.2</w:t>
            </w:r>
          </w:p>
        </w:tc>
        <w:tc>
          <w:tcPr>
            <w:tcW w:w="2835" w:type="dxa"/>
          </w:tcPr>
          <w:p w:rsidR="00DC5C85" w:rsidRPr="00CA4FB6" w:rsidRDefault="00DC5C85" w:rsidP="003F70B9">
            <w:pPr>
              <w:rPr>
                <w:b/>
                <w:sz w:val="22"/>
                <w:szCs w:val="22"/>
              </w:rPr>
            </w:pPr>
            <w:r w:rsidRPr="00CA4FB6">
              <w:rPr>
                <w:b/>
                <w:sz w:val="22"/>
                <w:szCs w:val="22"/>
              </w:rPr>
              <w:t>ΧΡΟΝΙΚΗ ΔΙΑΡΚΕΙΑ ΘΕΜΑΤΙΚΗΣ ΕΝΟΤΗΤΑΣ</w:t>
            </w:r>
          </w:p>
        </w:tc>
        <w:tc>
          <w:tcPr>
            <w:tcW w:w="10380" w:type="dxa"/>
          </w:tcPr>
          <w:p w:rsidR="00DC5C85" w:rsidRPr="00CA4FB6" w:rsidRDefault="00DC5C85" w:rsidP="00DC5C85">
            <w:pPr>
              <w:rPr>
                <w:bCs/>
                <w:sz w:val="22"/>
                <w:szCs w:val="22"/>
              </w:rPr>
            </w:pPr>
            <w:r w:rsidRPr="00CA4FB6">
              <w:rPr>
                <w:bCs/>
                <w:sz w:val="22"/>
                <w:szCs w:val="22"/>
              </w:rPr>
              <w:t>Όπως καταγράφτηκε στη στήλη (6) του πίνακα 2.5</w:t>
            </w:r>
          </w:p>
        </w:tc>
      </w:tr>
      <w:tr w:rsidR="00DC5C85" w:rsidRPr="00CA4FB6" w:rsidTr="00CA4FB6">
        <w:tc>
          <w:tcPr>
            <w:tcW w:w="959" w:type="dxa"/>
          </w:tcPr>
          <w:p w:rsidR="00DC5C85" w:rsidRPr="00CA4FB6" w:rsidRDefault="00DC5C85" w:rsidP="003F70B9">
            <w:pPr>
              <w:rPr>
                <w:b/>
                <w:sz w:val="22"/>
                <w:szCs w:val="22"/>
              </w:rPr>
            </w:pPr>
            <w:r w:rsidRPr="00CA4FB6">
              <w:rPr>
                <w:b/>
                <w:sz w:val="22"/>
                <w:szCs w:val="22"/>
              </w:rPr>
              <w:t>2.6.3</w:t>
            </w:r>
          </w:p>
        </w:tc>
        <w:tc>
          <w:tcPr>
            <w:tcW w:w="2835" w:type="dxa"/>
          </w:tcPr>
          <w:p w:rsidR="00DC5C85" w:rsidRPr="00CA4FB6" w:rsidRDefault="00DC5C85" w:rsidP="003F70B9">
            <w:pPr>
              <w:rPr>
                <w:b/>
                <w:sz w:val="22"/>
                <w:szCs w:val="22"/>
              </w:rPr>
            </w:pPr>
            <w:r w:rsidRPr="00CA4FB6">
              <w:rPr>
                <w:b/>
                <w:sz w:val="22"/>
                <w:szCs w:val="22"/>
              </w:rPr>
              <w:t>ΣΤΟΧΟΙ</w:t>
            </w:r>
          </w:p>
          <w:p w:rsidR="00DC5C85" w:rsidRPr="00CA4FB6" w:rsidRDefault="00DC5C85" w:rsidP="00A17CEB">
            <w:pPr>
              <w:rPr>
                <w:b/>
                <w:sz w:val="22"/>
                <w:szCs w:val="22"/>
              </w:rPr>
            </w:pPr>
            <w:r w:rsidRPr="00CA4FB6">
              <w:rPr>
                <w:b/>
                <w:sz w:val="22"/>
                <w:szCs w:val="22"/>
              </w:rPr>
              <w:t>(επιθυμητές γνώσεις-δεξιότητες-ικανότητες)</w:t>
            </w:r>
          </w:p>
        </w:tc>
        <w:tc>
          <w:tcPr>
            <w:tcW w:w="10380" w:type="dxa"/>
          </w:tcPr>
          <w:p w:rsidR="00DC5C85" w:rsidRPr="00CA4FB6" w:rsidRDefault="00DC5C85" w:rsidP="003F70B9">
            <w:pPr>
              <w:rPr>
                <w:bCs/>
                <w:sz w:val="22"/>
                <w:szCs w:val="22"/>
              </w:rPr>
            </w:pPr>
            <w:r w:rsidRPr="00CA4FB6">
              <w:rPr>
                <w:bCs/>
                <w:sz w:val="22"/>
                <w:szCs w:val="22"/>
              </w:rPr>
              <w:t xml:space="preserve">Οι </w:t>
            </w:r>
            <w:r w:rsidR="007113B4" w:rsidRPr="00CA4FB6">
              <w:rPr>
                <w:bCs/>
                <w:sz w:val="22"/>
                <w:szCs w:val="22"/>
              </w:rPr>
              <w:t>επιμορφούμενοι</w:t>
            </w:r>
            <w:r w:rsidRPr="00CA4FB6">
              <w:rPr>
                <w:bCs/>
                <w:sz w:val="22"/>
                <w:szCs w:val="22"/>
              </w:rPr>
              <w:t xml:space="preserve"> θα είναι σε θέση να:</w:t>
            </w:r>
          </w:p>
          <w:p w:rsidR="00DC5C85" w:rsidRPr="00CA4FB6" w:rsidRDefault="00DC5C85" w:rsidP="00CA4FB6">
            <w:pPr>
              <w:numPr>
                <w:ilvl w:val="0"/>
                <w:numId w:val="2"/>
              </w:numPr>
              <w:rPr>
                <w:bCs/>
                <w:sz w:val="22"/>
                <w:szCs w:val="22"/>
              </w:rPr>
            </w:pPr>
            <w:r w:rsidRPr="00CA4FB6">
              <w:rPr>
                <w:bCs/>
                <w:sz w:val="22"/>
                <w:szCs w:val="22"/>
              </w:rPr>
              <w:t>…..</w:t>
            </w:r>
          </w:p>
          <w:p w:rsidR="00DC5C85" w:rsidRPr="00CA4FB6" w:rsidRDefault="00DC5C85" w:rsidP="00CA4FB6">
            <w:pPr>
              <w:numPr>
                <w:ilvl w:val="0"/>
                <w:numId w:val="2"/>
              </w:numPr>
              <w:rPr>
                <w:bCs/>
                <w:sz w:val="22"/>
                <w:szCs w:val="22"/>
              </w:rPr>
            </w:pPr>
            <w:r w:rsidRPr="00CA4FB6">
              <w:rPr>
                <w:bCs/>
                <w:sz w:val="22"/>
                <w:szCs w:val="22"/>
              </w:rPr>
              <w:t>…..</w:t>
            </w:r>
          </w:p>
          <w:p w:rsidR="00DC5C85" w:rsidRPr="00CA4FB6" w:rsidRDefault="00DC5C85" w:rsidP="00CA4FB6">
            <w:pPr>
              <w:numPr>
                <w:ilvl w:val="0"/>
                <w:numId w:val="2"/>
              </w:numPr>
              <w:rPr>
                <w:bCs/>
                <w:sz w:val="22"/>
                <w:szCs w:val="22"/>
              </w:rPr>
            </w:pPr>
            <w:r w:rsidRPr="00CA4FB6">
              <w:rPr>
                <w:bCs/>
                <w:sz w:val="22"/>
                <w:szCs w:val="22"/>
              </w:rPr>
              <w:t>…..</w:t>
            </w:r>
          </w:p>
          <w:p w:rsidR="00DC5C85" w:rsidRPr="00CA4FB6" w:rsidRDefault="00DC5C85" w:rsidP="004800E2">
            <w:pPr>
              <w:rPr>
                <w:b/>
                <w:sz w:val="22"/>
                <w:szCs w:val="22"/>
              </w:rPr>
            </w:pPr>
            <w:r w:rsidRPr="00CA4FB6">
              <w:rPr>
                <w:bCs/>
                <w:sz w:val="22"/>
                <w:szCs w:val="22"/>
              </w:rPr>
              <w:t>(χρησιμοποιούνται ενεργητικά ρήματα)</w:t>
            </w:r>
          </w:p>
        </w:tc>
      </w:tr>
      <w:tr w:rsidR="00DC5C85" w:rsidRPr="00CA4FB6" w:rsidTr="00CA4FB6">
        <w:tc>
          <w:tcPr>
            <w:tcW w:w="959" w:type="dxa"/>
          </w:tcPr>
          <w:p w:rsidR="00DC5C85" w:rsidRPr="00CA4FB6" w:rsidRDefault="00DC5C85" w:rsidP="003F70B9">
            <w:pPr>
              <w:rPr>
                <w:b/>
                <w:sz w:val="22"/>
                <w:szCs w:val="22"/>
              </w:rPr>
            </w:pPr>
            <w:r w:rsidRPr="00CA4FB6">
              <w:rPr>
                <w:b/>
                <w:sz w:val="22"/>
                <w:szCs w:val="22"/>
              </w:rPr>
              <w:t>2.6.4</w:t>
            </w:r>
          </w:p>
        </w:tc>
        <w:tc>
          <w:tcPr>
            <w:tcW w:w="2835" w:type="dxa"/>
          </w:tcPr>
          <w:p w:rsidR="00DC5C85" w:rsidRPr="00CA4FB6" w:rsidRDefault="00DC5C85" w:rsidP="003F70B9">
            <w:pPr>
              <w:rPr>
                <w:b/>
                <w:sz w:val="22"/>
                <w:szCs w:val="22"/>
              </w:rPr>
            </w:pPr>
            <w:r w:rsidRPr="00CA4FB6">
              <w:rPr>
                <w:b/>
                <w:sz w:val="22"/>
                <w:szCs w:val="22"/>
              </w:rPr>
              <w:t>ΠΕΡΙΕΧΟΜΕΝΟ ΕΝΟΤΗΤΑΣ</w:t>
            </w:r>
          </w:p>
          <w:p w:rsidR="00DC5C85" w:rsidRPr="00CA4FB6" w:rsidRDefault="00DC5C85" w:rsidP="003F70B9">
            <w:pPr>
              <w:rPr>
                <w:b/>
                <w:sz w:val="22"/>
                <w:szCs w:val="22"/>
              </w:rPr>
            </w:pPr>
            <w:r w:rsidRPr="00CA4FB6">
              <w:rPr>
                <w:b/>
                <w:sz w:val="22"/>
                <w:szCs w:val="22"/>
              </w:rPr>
              <w:t>(περιγραφή)</w:t>
            </w:r>
          </w:p>
        </w:tc>
        <w:tc>
          <w:tcPr>
            <w:tcW w:w="10380" w:type="dxa"/>
          </w:tcPr>
          <w:p w:rsidR="00DC5C85" w:rsidRPr="00CA4FB6" w:rsidRDefault="00DC5C85" w:rsidP="004800E2">
            <w:pPr>
              <w:rPr>
                <w:b/>
              </w:rPr>
            </w:pPr>
            <w:r w:rsidRPr="00CA4FB6">
              <w:rPr>
                <w:bCs/>
                <w:sz w:val="22"/>
                <w:szCs w:val="22"/>
              </w:rPr>
              <w:t>Αναλυτική περιγραφή του περιεχομένου της ενότητας</w:t>
            </w:r>
          </w:p>
        </w:tc>
      </w:tr>
      <w:tr w:rsidR="00DC5C85" w:rsidRPr="00CA4FB6" w:rsidTr="00CA4FB6">
        <w:tc>
          <w:tcPr>
            <w:tcW w:w="959" w:type="dxa"/>
          </w:tcPr>
          <w:p w:rsidR="00DC5C85" w:rsidRPr="00CA4FB6" w:rsidRDefault="00DC5C85" w:rsidP="003F70B9">
            <w:pPr>
              <w:rPr>
                <w:b/>
                <w:sz w:val="22"/>
                <w:szCs w:val="22"/>
              </w:rPr>
            </w:pPr>
            <w:r w:rsidRPr="00CA4FB6">
              <w:rPr>
                <w:b/>
                <w:sz w:val="22"/>
                <w:szCs w:val="22"/>
              </w:rPr>
              <w:t>2.6.5</w:t>
            </w:r>
          </w:p>
        </w:tc>
        <w:tc>
          <w:tcPr>
            <w:tcW w:w="2835" w:type="dxa"/>
          </w:tcPr>
          <w:p w:rsidR="00DC5C85" w:rsidRPr="00CA4FB6" w:rsidRDefault="00DC5C85" w:rsidP="003F70B9">
            <w:pPr>
              <w:rPr>
                <w:b/>
                <w:sz w:val="22"/>
                <w:szCs w:val="22"/>
              </w:rPr>
            </w:pPr>
            <w:r w:rsidRPr="00CA4FB6">
              <w:rPr>
                <w:b/>
                <w:sz w:val="22"/>
                <w:szCs w:val="22"/>
              </w:rPr>
              <w:t>ΠΡΟΤΕΙΝΟΜΕΝΟ ΕΚΠΑΙΔΕΥΤΙΚΟ ΥΛΙΚΟ (ΕΙΔΟΣ, ΜΟΡΦΗ, κά)</w:t>
            </w:r>
          </w:p>
        </w:tc>
        <w:tc>
          <w:tcPr>
            <w:tcW w:w="10380" w:type="dxa"/>
          </w:tcPr>
          <w:p w:rsidR="00DC5C85" w:rsidRPr="00CA4FB6" w:rsidRDefault="00DC5C85" w:rsidP="003F70B9">
            <w:pPr>
              <w:rPr>
                <w:bCs/>
                <w:sz w:val="22"/>
                <w:szCs w:val="22"/>
              </w:rPr>
            </w:pPr>
            <w:r w:rsidRPr="00CA4FB6">
              <w:rPr>
                <w:bCs/>
                <w:sz w:val="22"/>
                <w:szCs w:val="22"/>
              </w:rPr>
              <w:t xml:space="preserve">Λεπτομερής περιγραφή </w:t>
            </w:r>
            <w:r w:rsidR="00B171B7" w:rsidRPr="00CA4FB6">
              <w:rPr>
                <w:bCs/>
                <w:sz w:val="22"/>
                <w:szCs w:val="22"/>
              </w:rPr>
              <w:t xml:space="preserve">του είδους και </w:t>
            </w:r>
            <w:r w:rsidRPr="00CA4FB6">
              <w:rPr>
                <w:bCs/>
                <w:sz w:val="22"/>
                <w:szCs w:val="22"/>
              </w:rPr>
              <w:t xml:space="preserve">των χαρακτηριστικών του εκπαιδευτικού υλικού που θα υποστηρίξει την ενότητα </w:t>
            </w:r>
          </w:p>
        </w:tc>
      </w:tr>
      <w:tr w:rsidR="00DC5C85" w:rsidRPr="00CA4FB6" w:rsidTr="00CA4FB6">
        <w:tc>
          <w:tcPr>
            <w:tcW w:w="959" w:type="dxa"/>
          </w:tcPr>
          <w:p w:rsidR="00DC5C85" w:rsidRPr="00CA4FB6" w:rsidRDefault="00DC5C85" w:rsidP="00DC5C85">
            <w:pPr>
              <w:rPr>
                <w:b/>
                <w:sz w:val="22"/>
                <w:szCs w:val="22"/>
              </w:rPr>
            </w:pPr>
            <w:r w:rsidRPr="00CA4FB6">
              <w:rPr>
                <w:b/>
                <w:sz w:val="22"/>
                <w:szCs w:val="22"/>
              </w:rPr>
              <w:t>2.6.6</w:t>
            </w:r>
          </w:p>
        </w:tc>
        <w:tc>
          <w:tcPr>
            <w:tcW w:w="2835" w:type="dxa"/>
          </w:tcPr>
          <w:p w:rsidR="00DC5C85" w:rsidRPr="00CA4FB6" w:rsidRDefault="00DC5C85" w:rsidP="00DC5C85">
            <w:pPr>
              <w:rPr>
                <w:b/>
                <w:sz w:val="22"/>
                <w:szCs w:val="22"/>
              </w:rPr>
            </w:pPr>
            <w:r w:rsidRPr="00CA4FB6">
              <w:rPr>
                <w:b/>
                <w:sz w:val="22"/>
                <w:szCs w:val="22"/>
              </w:rPr>
              <w:t>ΕΚΠΑΙΔΕΥΤΙΚΕΣ</w:t>
            </w:r>
          </w:p>
          <w:p w:rsidR="00DC5C85" w:rsidRPr="00CA4FB6" w:rsidRDefault="00DC5C85" w:rsidP="00DC5C85">
            <w:pPr>
              <w:rPr>
                <w:b/>
                <w:sz w:val="22"/>
                <w:szCs w:val="22"/>
              </w:rPr>
            </w:pPr>
            <w:r w:rsidRPr="00CA4FB6">
              <w:rPr>
                <w:b/>
                <w:sz w:val="22"/>
                <w:szCs w:val="22"/>
              </w:rPr>
              <w:t>ΤΕΧΝΙΚΕΣ</w:t>
            </w:r>
            <w:r w:rsidR="002D490E">
              <w:rPr>
                <w:rStyle w:val="af0"/>
                <w:b/>
                <w:sz w:val="22"/>
                <w:szCs w:val="22"/>
              </w:rPr>
              <w:endnoteReference w:id="7"/>
            </w:r>
          </w:p>
        </w:tc>
        <w:tc>
          <w:tcPr>
            <w:tcW w:w="10380" w:type="dxa"/>
          </w:tcPr>
          <w:p w:rsidR="00DC5C85" w:rsidRPr="00CA4FB6" w:rsidRDefault="00DC5C85" w:rsidP="003F70B9">
            <w:pPr>
              <w:rPr>
                <w:bCs/>
                <w:sz w:val="22"/>
                <w:szCs w:val="22"/>
              </w:rPr>
            </w:pPr>
            <w:r w:rsidRPr="00CA4FB6">
              <w:rPr>
                <w:bCs/>
                <w:sz w:val="22"/>
                <w:szCs w:val="22"/>
              </w:rPr>
              <w:t xml:space="preserve">Αναφορά των κατάλληλων εκπαιδευτικών μεθόδων/τεχνικών που  χρησιμοποιηθούν για την αποτελεσματική αφομοίωση του περιεχομένου αυτής της ενότητας από τους </w:t>
            </w:r>
            <w:r w:rsidR="007113B4" w:rsidRPr="00CA4FB6">
              <w:rPr>
                <w:bCs/>
                <w:sz w:val="22"/>
                <w:szCs w:val="22"/>
              </w:rPr>
              <w:t>επιμορφούμενους</w:t>
            </w:r>
            <w:r w:rsidRPr="00CA4FB6">
              <w:rPr>
                <w:bCs/>
                <w:sz w:val="22"/>
                <w:szCs w:val="22"/>
              </w:rPr>
              <w:t>, προκειμένου να επιτευχθεί ο αντίστοιχος διδακτικός στόχος.</w:t>
            </w:r>
          </w:p>
        </w:tc>
      </w:tr>
      <w:tr w:rsidR="00DC5C85" w:rsidRPr="00CA4FB6" w:rsidTr="00CA4FB6">
        <w:tc>
          <w:tcPr>
            <w:tcW w:w="959" w:type="dxa"/>
          </w:tcPr>
          <w:p w:rsidR="00DC5C85" w:rsidRPr="00CA4FB6" w:rsidRDefault="00DC5C85" w:rsidP="00DC5C85">
            <w:pPr>
              <w:rPr>
                <w:b/>
                <w:sz w:val="22"/>
                <w:szCs w:val="22"/>
              </w:rPr>
            </w:pPr>
            <w:r w:rsidRPr="00CA4FB6">
              <w:rPr>
                <w:b/>
                <w:sz w:val="22"/>
                <w:szCs w:val="22"/>
              </w:rPr>
              <w:t>2.6.7</w:t>
            </w:r>
          </w:p>
        </w:tc>
        <w:tc>
          <w:tcPr>
            <w:tcW w:w="2835" w:type="dxa"/>
          </w:tcPr>
          <w:p w:rsidR="00DC5C85" w:rsidRPr="00CA4FB6" w:rsidRDefault="00DC5C85" w:rsidP="00DC5C85">
            <w:pPr>
              <w:rPr>
                <w:b/>
                <w:sz w:val="22"/>
                <w:szCs w:val="22"/>
              </w:rPr>
            </w:pPr>
            <w:r w:rsidRPr="00CA4FB6">
              <w:rPr>
                <w:b/>
                <w:sz w:val="22"/>
                <w:szCs w:val="22"/>
              </w:rPr>
              <w:t>ΔΡΑΣΤΗΡΙΟΤΗΤΕΣ ΕΚΠΑΙΔΕΥΟΜΕΝΟΥ</w:t>
            </w:r>
          </w:p>
        </w:tc>
        <w:tc>
          <w:tcPr>
            <w:tcW w:w="10380" w:type="dxa"/>
          </w:tcPr>
          <w:p w:rsidR="00DC5C85" w:rsidRPr="00CA4FB6" w:rsidRDefault="00DC5C85" w:rsidP="00DC5C85">
            <w:pPr>
              <w:rPr>
                <w:bCs/>
                <w:sz w:val="22"/>
                <w:szCs w:val="22"/>
              </w:rPr>
            </w:pPr>
            <w:r w:rsidRPr="00CA4FB6">
              <w:rPr>
                <w:bCs/>
                <w:sz w:val="22"/>
                <w:szCs w:val="22"/>
              </w:rPr>
              <w:t>Αναφορά των ρόλων που απαιτούνται για την επιτυχή  διεξαγωγή της ενότητας. Τι πρέπει να κάνει ο εκπαιδευόμενος σε σχέση και με το εκπαιδευτικό υλικό όπως αναλύθηκε στην παράγραφο 2.6.5</w:t>
            </w:r>
            <w:r w:rsidR="00064507" w:rsidRPr="00CA4FB6">
              <w:rPr>
                <w:bCs/>
                <w:sz w:val="22"/>
                <w:szCs w:val="22"/>
              </w:rPr>
              <w:t xml:space="preserve">. Στην περίπτωση της Ασύγχρονης Εκπαίδευσης παρατίθενται </w:t>
            </w:r>
            <w:r w:rsidR="004A10A4">
              <w:rPr>
                <w:bCs/>
                <w:sz w:val="22"/>
                <w:szCs w:val="22"/>
              </w:rPr>
              <w:t xml:space="preserve">και </w:t>
            </w:r>
            <w:r w:rsidR="00064507" w:rsidRPr="00CA4FB6">
              <w:rPr>
                <w:bCs/>
                <w:sz w:val="22"/>
                <w:szCs w:val="22"/>
              </w:rPr>
              <w:t xml:space="preserve">τα παραδοτέα των εκπαιδευόμενων </w:t>
            </w:r>
            <w:r w:rsidR="00094EAF" w:rsidRPr="00CA4FB6">
              <w:rPr>
                <w:bCs/>
                <w:sz w:val="22"/>
                <w:szCs w:val="22"/>
              </w:rPr>
              <w:t xml:space="preserve">που θα προκύψουν ως αποτέλεσμα της διαδικασίας </w:t>
            </w:r>
            <w:r w:rsidR="00064507" w:rsidRPr="00CA4FB6">
              <w:rPr>
                <w:bCs/>
                <w:sz w:val="22"/>
                <w:szCs w:val="22"/>
              </w:rPr>
              <w:t>(εφόσον υπάρχουν</w:t>
            </w:r>
            <w:r w:rsidR="00094EAF" w:rsidRPr="00CA4FB6">
              <w:rPr>
                <w:bCs/>
                <w:sz w:val="22"/>
                <w:szCs w:val="22"/>
              </w:rPr>
              <w:t>, π.χ. εργασία, μελέτη, αναφορά, κλπ</w:t>
            </w:r>
            <w:r w:rsidR="00064507" w:rsidRPr="00CA4FB6">
              <w:rPr>
                <w:bCs/>
                <w:sz w:val="22"/>
                <w:szCs w:val="22"/>
              </w:rPr>
              <w:t>)</w:t>
            </w:r>
            <w:r w:rsidR="00094EAF" w:rsidRPr="00CA4FB6">
              <w:rPr>
                <w:bCs/>
                <w:sz w:val="22"/>
                <w:szCs w:val="22"/>
              </w:rPr>
              <w:t>.</w:t>
            </w:r>
          </w:p>
        </w:tc>
      </w:tr>
      <w:tr w:rsidR="00DC5C85" w:rsidRPr="00CA4FB6" w:rsidTr="00CA4FB6">
        <w:tc>
          <w:tcPr>
            <w:tcW w:w="959" w:type="dxa"/>
          </w:tcPr>
          <w:p w:rsidR="00DC5C85" w:rsidRPr="00CA4FB6" w:rsidRDefault="00DC5C85" w:rsidP="00DC5C85">
            <w:pPr>
              <w:rPr>
                <w:b/>
                <w:sz w:val="22"/>
                <w:szCs w:val="22"/>
              </w:rPr>
            </w:pPr>
            <w:r w:rsidRPr="00CA4FB6">
              <w:rPr>
                <w:b/>
                <w:sz w:val="22"/>
                <w:szCs w:val="22"/>
              </w:rPr>
              <w:t>2.6.8</w:t>
            </w:r>
          </w:p>
        </w:tc>
        <w:tc>
          <w:tcPr>
            <w:tcW w:w="2835" w:type="dxa"/>
          </w:tcPr>
          <w:p w:rsidR="00DC5C85" w:rsidRPr="00CA4FB6" w:rsidRDefault="00DC5C85" w:rsidP="00DC5C85">
            <w:pPr>
              <w:rPr>
                <w:b/>
                <w:sz w:val="22"/>
                <w:szCs w:val="22"/>
              </w:rPr>
            </w:pPr>
            <w:r w:rsidRPr="00CA4FB6">
              <w:rPr>
                <w:b/>
                <w:sz w:val="22"/>
                <w:szCs w:val="22"/>
              </w:rPr>
              <w:t>ΔΡΑΣΤΗΡΙΟΤΗΤΕΣ ΕΚΠΑΙΔΕΥΤΗ</w:t>
            </w:r>
          </w:p>
        </w:tc>
        <w:tc>
          <w:tcPr>
            <w:tcW w:w="10380" w:type="dxa"/>
          </w:tcPr>
          <w:p w:rsidR="00DC5C85" w:rsidRPr="00CA4FB6" w:rsidRDefault="00DC5C85" w:rsidP="00DC5C85">
            <w:pPr>
              <w:rPr>
                <w:bCs/>
                <w:sz w:val="22"/>
                <w:szCs w:val="22"/>
              </w:rPr>
            </w:pPr>
            <w:r w:rsidRPr="00CA4FB6">
              <w:rPr>
                <w:bCs/>
                <w:sz w:val="22"/>
                <w:szCs w:val="22"/>
              </w:rPr>
              <w:t>Αναφορά των ρόλων που απαιτούνται για την επιτυχή  διεξαγωγή της ενότητας.  Τι πρέπει να κάνει ο εκπαιδευτής σε σχέση και με τους στόχους (2.6.2), το εκπαιδευτικό υλικό (2.6.5), τις εκπαιδευτικές τεχνικές (2.6.6), τις απαιτούμενες δραστηριότητες του εκπαιδευόμενου (2.6.7)</w:t>
            </w:r>
          </w:p>
        </w:tc>
      </w:tr>
    </w:tbl>
    <w:p w:rsidR="00DC5C85" w:rsidRDefault="00DC5C85" w:rsidP="00DC5C85">
      <w:pPr>
        <w:rPr>
          <w:b/>
        </w:rPr>
      </w:pPr>
    </w:p>
    <w:p w:rsidR="00DC5C85" w:rsidRDefault="00DC5C85" w:rsidP="00DC5C85">
      <w:pPr>
        <w:rPr>
          <w:b/>
        </w:rPr>
        <w:sectPr w:rsidR="00DC5C85" w:rsidSect="00DC5C85">
          <w:endnotePr>
            <w:numFmt w:val="decimal"/>
          </w:endnotePr>
          <w:pgSz w:w="16838" w:h="11906" w:orient="landscape" w:code="9"/>
          <w:pgMar w:top="1797" w:right="1440" w:bottom="1797" w:left="1440" w:header="709" w:footer="709" w:gutter="0"/>
          <w:cols w:space="708"/>
          <w:titlePg/>
          <w:docGrid w:linePitch="360"/>
        </w:sectPr>
      </w:pPr>
    </w:p>
    <w:p w:rsidR="00793B49" w:rsidRDefault="00793B49" w:rsidP="00590F00">
      <w:pPr>
        <w:numPr>
          <w:ilvl w:val="0"/>
          <w:numId w:val="10"/>
        </w:numPr>
        <w:rPr>
          <w:b/>
        </w:rPr>
      </w:pPr>
      <w:r>
        <w:rPr>
          <w:b/>
        </w:rPr>
        <w:lastRenderedPageBreak/>
        <w:t>ΕΚΠΑΙΔΕΥΤΙΚΑ ΜΕΣΑ ΚΑΙ ΕΞΟΠΛΙΣΜΟΣ</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7658FE" w:rsidRPr="0097530B">
        <w:tc>
          <w:tcPr>
            <w:tcW w:w="8562" w:type="dxa"/>
          </w:tcPr>
          <w:p w:rsidR="000B6F9F" w:rsidRDefault="007658FE" w:rsidP="007658FE">
            <w:pPr>
              <w:rPr>
                <w:sz w:val="22"/>
                <w:szCs w:val="22"/>
              </w:rPr>
            </w:pPr>
            <w:r w:rsidRPr="0097530B">
              <w:rPr>
                <w:sz w:val="22"/>
                <w:szCs w:val="22"/>
              </w:rPr>
              <w:t>Ενδεικτικά μέσα</w:t>
            </w:r>
            <w:r w:rsidR="006F42E3">
              <w:rPr>
                <w:sz w:val="22"/>
                <w:szCs w:val="22"/>
              </w:rPr>
              <w:t>, όπως</w:t>
            </w:r>
            <w:r w:rsidRPr="0097530B">
              <w:rPr>
                <w:sz w:val="22"/>
                <w:szCs w:val="22"/>
              </w:rPr>
              <w:t xml:space="preserve">: </w:t>
            </w:r>
          </w:p>
          <w:p w:rsidR="000B6F9F" w:rsidRPr="000B6F9F" w:rsidRDefault="000B6F9F" w:rsidP="000B6F9F">
            <w:pPr>
              <w:numPr>
                <w:ilvl w:val="0"/>
                <w:numId w:val="17"/>
              </w:numPr>
              <w:rPr>
                <w:sz w:val="22"/>
                <w:szCs w:val="22"/>
              </w:rPr>
            </w:pPr>
            <w:r>
              <w:rPr>
                <w:sz w:val="22"/>
                <w:szCs w:val="22"/>
              </w:rPr>
              <w:t>Προτεινόμενη πλατφόρμα σύγχρονης, ασύγχρονης εκπαίδευσης</w:t>
            </w:r>
          </w:p>
          <w:p w:rsidR="007658FE" w:rsidRPr="0097530B" w:rsidRDefault="000B6F9F" w:rsidP="000B6F9F">
            <w:pPr>
              <w:numPr>
                <w:ilvl w:val="0"/>
                <w:numId w:val="17"/>
              </w:numPr>
              <w:rPr>
                <w:sz w:val="22"/>
                <w:szCs w:val="22"/>
              </w:rPr>
            </w:pPr>
            <w:r>
              <w:rPr>
                <w:sz w:val="22"/>
                <w:szCs w:val="22"/>
              </w:rPr>
              <w:t xml:space="preserve">Προτεινόμενα μέσα παραδοσιακής εκπαίδευσης (π.χ. </w:t>
            </w:r>
            <w:r w:rsidR="007658FE" w:rsidRPr="0097530B">
              <w:rPr>
                <w:sz w:val="22"/>
                <w:szCs w:val="22"/>
              </w:rPr>
              <w:t xml:space="preserve">Ηλεκτρονικός Υπολογιστής, </w:t>
            </w:r>
            <w:r w:rsidR="004A10A4">
              <w:rPr>
                <w:sz w:val="22"/>
                <w:szCs w:val="22"/>
              </w:rPr>
              <w:t>Προβολέας Διαφανειών</w:t>
            </w:r>
            <w:r w:rsidR="007658FE" w:rsidRPr="0097530B">
              <w:rPr>
                <w:sz w:val="22"/>
                <w:szCs w:val="22"/>
              </w:rPr>
              <w:t>, Οθόνη προβολής, Χαρτοπίνακας κ</w:t>
            </w:r>
            <w:r w:rsidR="004A10A4">
              <w:rPr>
                <w:sz w:val="22"/>
                <w:szCs w:val="22"/>
              </w:rPr>
              <w:t>.</w:t>
            </w:r>
            <w:r w:rsidR="007658FE" w:rsidRPr="0097530B">
              <w:rPr>
                <w:sz w:val="22"/>
                <w:szCs w:val="22"/>
              </w:rPr>
              <w:t>λπ.</w:t>
            </w:r>
            <w:r>
              <w:rPr>
                <w:sz w:val="22"/>
                <w:szCs w:val="22"/>
              </w:rPr>
              <w:t>)</w:t>
            </w:r>
          </w:p>
          <w:p w:rsidR="007658FE" w:rsidRPr="0097530B" w:rsidRDefault="007658FE" w:rsidP="007658FE">
            <w:pPr>
              <w:rPr>
                <w:b/>
              </w:rPr>
            </w:pPr>
          </w:p>
        </w:tc>
      </w:tr>
    </w:tbl>
    <w:p w:rsidR="007658FE" w:rsidRDefault="007658FE" w:rsidP="007658FE">
      <w:pPr>
        <w:ind w:left="720"/>
        <w:rPr>
          <w:b/>
        </w:rPr>
      </w:pPr>
    </w:p>
    <w:p w:rsidR="007658FE" w:rsidRDefault="007658FE" w:rsidP="007658FE">
      <w:pPr>
        <w:ind w:left="720"/>
        <w:rPr>
          <w:b/>
        </w:rPr>
      </w:pPr>
    </w:p>
    <w:p w:rsidR="00542BEB" w:rsidRPr="00542BEB" w:rsidRDefault="00542BEB" w:rsidP="00590F00">
      <w:pPr>
        <w:numPr>
          <w:ilvl w:val="0"/>
          <w:numId w:val="10"/>
        </w:numPr>
        <w:rPr>
          <w:b/>
        </w:rPr>
      </w:pPr>
      <w:r w:rsidRPr="00542BEB">
        <w:rPr>
          <w:b/>
        </w:rPr>
        <w:t>ΕΚΠΑΙΔΕΥΤΙΚΟ-ΥΠΟΣΤΗΡΙΚΤΙΚΟ</w:t>
      </w:r>
      <w:r>
        <w:rPr>
          <w:b/>
        </w:rPr>
        <w:t xml:space="preserve"> </w:t>
      </w:r>
      <w:r w:rsidRPr="00542BEB">
        <w:rPr>
          <w:b/>
        </w:rPr>
        <w:t>ΥΛΙΚΟ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793B49" w:rsidRPr="0097530B">
        <w:tc>
          <w:tcPr>
            <w:tcW w:w="8528" w:type="dxa"/>
          </w:tcPr>
          <w:p w:rsidR="007658FE" w:rsidRPr="003071AA" w:rsidRDefault="007658FE" w:rsidP="007658FE">
            <w:pPr>
              <w:pStyle w:val="2"/>
              <w:rPr>
                <w:b/>
              </w:rPr>
            </w:pPr>
            <w:r w:rsidRPr="003071AA">
              <w:t xml:space="preserve">Αναφορά του είδους του εκπαιδευτικού υλικού που θα υποστηρίξει την επίτευξη </w:t>
            </w:r>
            <w:r w:rsidR="00B851F6" w:rsidRPr="003071AA">
              <w:t>των στόχων</w:t>
            </w:r>
            <w:r w:rsidRPr="003071AA">
              <w:t>.</w:t>
            </w:r>
          </w:p>
          <w:p w:rsidR="00793B49" w:rsidRPr="0097530B" w:rsidRDefault="000B6F9F" w:rsidP="00AC72CD">
            <w:pPr>
              <w:pStyle w:val="a3"/>
              <w:rPr>
                <w:b w:val="0"/>
              </w:rPr>
            </w:pPr>
            <w:r>
              <w:rPr>
                <w:b w:val="0"/>
                <w:bCs/>
              </w:rPr>
              <w:t xml:space="preserve">Αναλυτική περιγραφή της μορφής του εκπαιδευτικού υλικού το οποίο θα υποστηρίξει </w:t>
            </w:r>
            <w:r w:rsidR="00AC72CD">
              <w:rPr>
                <w:b w:val="0"/>
                <w:bCs/>
              </w:rPr>
              <w:t xml:space="preserve">τις μορφές της εκπαιδευτικής διαδικασίας που περιγράφονται παραπάνω </w:t>
            </w:r>
            <w:r w:rsidR="00A45BCE">
              <w:rPr>
                <w:b w:val="0"/>
                <w:bCs/>
              </w:rPr>
              <w:t>(σύγχρονη</w:t>
            </w:r>
            <w:r w:rsidR="00AC72CD">
              <w:rPr>
                <w:b w:val="0"/>
                <w:bCs/>
              </w:rPr>
              <w:t xml:space="preserve"> και</w:t>
            </w:r>
            <w:r w:rsidR="00A45BCE">
              <w:rPr>
                <w:b w:val="0"/>
                <w:bCs/>
              </w:rPr>
              <w:t xml:space="preserve"> ασύγχρονη</w:t>
            </w:r>
            <w:r w:rsidR="00AC72CD">
              <w:rPr>
                <w:b w:val="0"/>
                <w:bCs/>
              </w:rPr>
              <w:t xml:space="preserve"> εξ αποστάσεως εκπαίδευση, </w:t>
            </w:r>
            <w:r w:rsidR="00A45BCE">
              <w:rPr>
                <w:b w:val="0"/>
                <w:bCs/>
              </w:rPr>
              <w:t xml:space="preserve">παραδοσιακή </w:t>
            </w:r>
            <w:r w:rsidR="00AC72CD">
              <w:rPr>
                <w:b w:val="0"/>
                <w:bCs/>
              </w:rPr>
              <w:t xml:space="preserve">δια ζώσης </w:t>
            </w:r>
            <w:r w:rsidR="007C2278">
              <w:rPr>
                <w:b w:val="0"/>
                <w:bCs/>
              </w:rPr>
              <w:t>εκπαίδευση</w:t>
            </w:r>
            <w:r w:rsidR="00AC72CD">
              <w:rPr>
                <w:b w:val="0"/>
                <w:bCs/>
              </w:rPr>
              <w:t>, άλλη)</w:t>
            </w:r>
            <w:r w:rsidR="004D07CE">
              <w:rPr>
                <w:b w:val="0"/>
                <w:bCs/>
              </w:rPr>
              <w:t xml:space="preserve"> </w:t>
            </w:r>
          </w:p>
        </w:tc>
      </w:tr>
    </w:tbl>
    <w:p w:rsidR="003221DD" w:rsidRDefault="003221DD" w:rsidP="003221DD">
      <w:pPr>
        <w:ind w:left="360"/>
        <w:rPr>
          <w:b/>
        </w:rPr>
      </w:pPr>
    </w:p>
    <w:p w:rsidR="003221DD" w:rsidRDefault="003221DD" w:rsidP="003221DD">
      <w:pPr>
        <w:ind w:left="360"/>
        <w:rPr>
          <w:b/>
        </w:rPr>
      </w:pPr>
    </w:p>
    <w:p w:rsidR="003221DD" w:rsidRDefault="00CF4438" w:rsidP="00590F00">
      <w:pPr>
        <w:numPr>
          <w:ilvl w:val="0"/>
          <w:numId w:val="10"/>
        </w:numPr>
        <w:rPr>
          <w:b/>
        </w:rPr>
      </w:pPr>
      <w:r>
        <w:rPr>
          <w:b/>
        </w:rPr>
        <w:t>ΕΠΙΛΟΓΗ ΕΚΠΑΙΔΕΥΟΜΕΝΩΝ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3221DD" w:rsidRPr="0097530B">
        <w:tc>
          <w:tcPr>
            <w:tcW w:w="8528" w:type="dxa"/>
          </w:tcPr>
          <w:p w:rsidR="000B7A4F" w:rsidRDefault="00CF4438" w:rsidP="00D024C0">
            <w:pPr>
              <w:rPr>
                <w:b/>
              </w:rPr>
            </w:pPr>
            <w:r w:rsidRPr="00CF4438">
              <w:rPr>
                <w:b/>
              </w:rPr>
              <w:t xml:space="preserve">5.1 </w:t>
            </w:r>
            <w:r w:rsidR="00FC01F0" w:rsidRPr="00CF4438">
              <w:rPr>
                <w:b/>
              </w:rPr>
              <w:t>Διαδικασία</w:t>
            </w:r>
            <w:r w:rsidRPr="00CF4438">
              <w:rPr>
                <w:b/>
              </w:rPr>
              <w:t xml:space="preserve"> επιλογής </w:t>
            </w:r>
            <w:r>
              <w:rPr>
                <w:b/>
              </w:rPr>
              <w:t>εκπαιδευόμενων</w:t>
            </w:r>
          </w:p>
          <w:p w:rsidR="00773BD5" w:rsidRPr="001057CA" w:rsidRDefault="00773BD5" w:rsidP="00773BD5">
            <w:pPr>
              <w:jc w:val="both"/>
              <w:rPr>
                <w:sz w:val="22"/>
                <w:szCs w:val="22"/>
              </w:rPr>
            </w:pPr>
            <w:r w:rsidRPr="001057CA">
              <w:rPr>
                <w:sz w:val="22"/>
                <w:szCs w:val="22"/>
              </w:rPr>
              <w:t>Η επιλογή των εκπαιδευομένων γίνεται από τους επιστημονικά υπεύθυνους του ΙΝ.ΕΠ. με βάση τις προδιαγραφές του φακέλου σχεδιασμού και κυρίως την ομάδα-στόχο που περιγράφεται ανωτέρω.</w:t>
            </w:r>
          </w:p>
          <w:p w:rsidR="003221DD" w:rsidRPr="0097530B" w:rsidRDefault="003221DD" w:rsidP="00773BD5">
            <w:pPr>
              <w:rPr>
                <w:b/>
              </w:rPr>
            </w:pPr>
          </w:p>
        </w:tc>
      </w:tr>
      <w:tr w:rsidR="00CF4438" w:rsidRPr="0097530B">
        <w:tc>
          <w:tcPr>
            <w:tcW w:w="8528" w:type="dxa"/>
          </w:tcPr>
          <w:p w:rsidR="00CF4438" w:rsidRPr="00CF4438" w:rsidRDefault="00CF4438" w:rsidP="00D024C0">
            <w:pPr>
              <w:rPr>
                <w:b/>
              </w:rPr>
            </w:pPr>
            <w:r w:rsidRPr="00CF4438">
              <w:rPr>
                <w:b/>
              </w:rPr>
              <w:t>5.2</w:t>
            </w:r>
            <w:r w:rsidR="00FC01F0" w:rsidRPr="00CF4438">
              <w:rPr>
                <w:b/>
              </w:rPr>
              <w:t xml:space="preserve"> Κριτήρια</w:t>
            </w:r>
            <w:r w:rsidRPr="00CF4438">
              <w:rPr>
                <w:b/>
              </w:rPr>
              <w:t xml:space="preserve"> επιλογής</w:t>
            </w:r>
            <w:r>
              <w:rPr>
                <w:b/>
              </w:rPr>
              <w:t xml:space="preserve"> εκπαιδευόμενων</w:t>
            </w:r>
          </w:p>
          <w:p w:rsidR="00773BD5" w:rsidRPr="001057CA" w:rsidRDefault="00773BD5" w:rsidP="00773BD5">
            <w:pPr>
              <w:rPr>
                <w:sz w:val="22"/>
                <w:szCs w:val="22"/>
              </w:rPr>
            </w:pPr>
            <w:r w:rsidRPr="001057CA">
              <w:rPr>
                <w:sz w:val="22"/>
                <w:szCs w:val="22"/>
              </w:rPr>
              <w:t>Η αξιολόγηση των αιτήσεων των ενδιαφερομένων γίνεται βάσει των ακόλουθων κριτηρίων:</w:t>
            </w:r>
          </w:p>
          <w:p w:rsidR="00773BD5" w:rsidRPr="001057CA" w:rsidRDefault="00773BD5" w:rsidP="00773BD5">
            <w:pPr>
              <w:numPr>
                <w:ilvl w:val="0"/>
                <w:numId w:val="13"/>
              </w:numPr>
              <w:jc w:val="both"/>
              <w:rPr>
                <w:sz w:val="22"/>
                <w:szCs w:val="22"/>
              </w:rPr>
            </w:pPr>
            <w:r w:rsidRPr="001057CA">
              <w:rPr>
                <w:sz w:val="22"/>
                <w:szCs w:val="22"/>
              </w:rPr>
              <w:t>Συνάφεια της θέσης, των αρμοδιοτήτων και του έργου τους με το περιεχόμενο και τους στόχους του προγράμματος.</w:t>
            </w:r>
          </w:p>
          <w:p w:rsidR="00773BD5" w:rsidRPr="001057CA" w:rsidRDefault="00773BD5" w:rsidP="00773BD5">
            <w:pPr>
              <w:numPr>
                <w:ilvl w:val="0"/>
                <w:numId w:val="13"/>
              </w:numPr>
              <w:jc w:val="both"/>
              <w:rPr>
                <w:sz w:val="22"/>
                <w:szCs w:val="22"/>
              </w:rPr>
            </w:pPr>
            <w:r w:rsidRPr="001057CA">
              <w:rPr>
                <w:sz w:val="22"/>
                <w:szCs w:val="22"/>
              </w:rPr>
              <w:t>Βαθμός Επείγοντος της επιμόρφωσής του βάσει των αναγκών και των προτεραιοτήτων του ενδιαφερομένου και της Υπηρεσίας.</w:t>
            </w:r>
          </w:p>
          <w:p w:rsidR="00773BD5" w:rsidRPr="001057CA" w:rsidRDefault="00773BD5" w:rsidP="00773BD5">
            <w:pPr>
              <w:numPr>
                <w:ilvl w:val="0"/>
                <w:numId w:val="13"/>
              </w:numPr>
              <w:jc w:val="both"/>
              <w:rPr>
                <w:sz w:val="22"/>
                <w:szCs w:val="22"/>
              </w:rPr>
            </w:pPr>
            <w:r w:rsidRPr="001057CA">
              <w:rPr>
                <w:sz w:val="22"/>
                <w:szCs w:val="22"/>
              </w:rPr>
              <w:t>Αριθμός, αντικείμενο και διάρκεια επιμορφωτικών προγραμμάτων που έχει παρακολουθήσει ή είναι υπηρεσιακώς αναγκαίο να παρακολουθήσει.</w:t>
            </w:r>
          </w:p>
          <w:p w:rsidR="00773BD5" w:rsidRPr="001057CA" w:rsidRDefault="00773BD5" w:rsidP="00773BD5">
            <w:pPr>
              <w:numPr>
                <w:ilvl w:val="0"/>
                <w:numId w:val="13"/>
              </w:numPr>
              <w:jc w:val="both"/>
              <w:rPr>
                <w:sz w:val="22"/>
                <w:szCs w:val="22"/>
              </w:rPr>
            </w:pPr>
            <w:r w:rsidRPr="001057CA">
              <w:rPr>
                <w:sz w:val="22"/>
                <w:szCs w:val="22"/>
              </w:rPr>
              <w:t>Χρόνος προϋπηρεσίας και εμπειρία (κατά περίπτωση).</w:t>
            </w:r>
          </w:p>
          <w:p w:rsidR="00CF4438" w:rsidRDefault="00773BD5" w:rsidP="00773BD5">
            <w:r w:rsidRPr="001057CA">
              <w:rPr>
                <w:sz w:val="22"/>
                <w:szCs w:val="22"/>
              </w:rPr>
              <w:t>Ειδικότερα, για το επιμορφωτικό αυτό πρόγραμμα …..</w:t>
            </w:r>
          </w:p>
        </w:tc>
      </w:tr>
    </w:tbl>
    <w:p w:rsidR="00793B49" w:rsidRPr="00CF4438" w:rsidRDefault="00793B49" w:rsidP="003221DD">
      <w:pPr>
        <w:rPr>
          <w:b/>
        </w:rPr>
      </w:pPr>
    </w:p>
    <w:p w:rsidR="00C93091" w:rsidRPr="00E96BA7" w:rsidRDefault="00772110" w:rsidP="001057CA">
      <w:pPr>
        <w:rPr>
          <w:b/>
        </w:rPr>
      </w:pPr>
      <w:r>
        <w:rPr>
          <w:b/>
        </w:rPr>
        <w:t>6.    ΕΠΙΛΟΓΗ</w:t>
      </w:r>
      <w:r w:rsidR="00C67FF5" w:rsidRPr="00E96BA7">
        <w:rPr>
          <w:b/>
        </w:rPr>
        <w:t xml:space="preserve"> ΔΙΔΑΚΤΙΚΟΥ ΠΡΟΣΩΠΙΚΟΥ</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C93091" w:rsidRPr="00E96BA7">
        <w:tc>
          <w:tcPr>
            <w:tcW w:w="8460" w:type="dxa"/>
          </w:tcPr>
          <w:p w:rsidR="00772110" w:rsidRDefault="00772110" w:rsidP="00E96BA7"/>
          <w:p w:rsidR="00773BD5" w:rsidRPr="00DE668A" w:rsidRDefault="00772110" w:rsidP="00E96BA7">
            <w:r w:rsidRPr="00DE668A">
              <w:rPr>
                <w:b/>
              </w:rPr>
              <w:t>6.1 Προφίλ Διδακτικού Προσωπικού</w:t>
            </w:r>
            <w:r>
              <w:t xml:space="preserve"> </w:t>
            </w:r>
            <w:r w:rsidR="00DE668A">
              <w:t xml:space="preserve"> (</w:t>
            </w:r>
            <w:r w:rsidR="00DA1157" w:rsidRPr="00E96BA7">
              <w:t>Αναφορά</w:t>
            </w:r>
            <w:r w:rsidR="00DA1157" w:rsidRPr="00E96BA7">
              <w:rPr>
                <w:sz w:val="22"/>
                <w:szCs w:val="22"/>
              </w:rPr>
              <w:t xml:space="preserve"> των</w:t>
            </w:r>
            <w:r w:rsidR="00B76F51" w:rsidRPr="00E96BA7">
              <w:rPr>
                <w:sz w:val="22"/>
                <w:szCs w:val="22"/>
              </w:rPr>
              <w:t xml:space="preserve"> προ</w:t>
            </w:r>
            <w:r w:rsidR="00DA1157" w:rsidRPr="00E96BA7">
              <w:rPr>
                <w:sz w:val="22"/>
                <w:szCs w:val="22"/>
              </w:rPr>
              <w:t>σόντων</w:t>
            </w:r>
            <w:r w:rsidR="00EE00F0" w:rsidRPr="00E96BA7">
              <w:rPr>
                <w:sz w:val="22"/>
                <w:szCs w:val="22"/>
              </w:rPr>
              <w:t xml:space="preserve"> που απαιτείται να διαθέτουν</w:t>
            </w:r>
            <w:r w:rsidR="00B76F51" w:rsidRPr="00E96BA7">
              <w:rPr>
                <w:sz w:val="22"/>
                <w:szCs w:val="22"/>
              </w:rPr>
              <w:t xml:space="preserve"> ο</w:t>
            </w:r>
            <w:r w:rsidR="00EE00F0" w:rsidRPr="00E96BA7">
              <w:rPr>
                <w:sz w:val="22"/>
                <w:szCs w:val="22"/>
              </w:rPr>
              <w:t>ι εκπαιδευτέ</w:t>
            </w:r>
            <w:r w:rsidR="00B76F51" w:rsidRPr="00E96BA7">
              <w:rPr>
                <w:sz w:val="22"/>
                <w:szCs w:val="22"/>
              </w:rPr>
              <w:t>ς για τη διεξαγωγή του συγκεκριμένου προγράμματος, όπως, σπουδές, ειδικές γνώσεις, επαγγελματική εμπειρία, εμπειρία</w:t>
            </w:r>
            <w:r w:rsidR="003509BD">
              <w:rPr>
                <w:sz w:val="22"/>
                <w:szCs w:val="22"/>
              </w:rPr>
              <w:t xml:space="preserve"> στην εξ αποστάσεως εκπαίδευση</w:t>
            </w:r>
            <w:r w:rsidR="00B76F51" w:rsidRPr="00E96BA7">
              <w:rPr>
                <w:sz w:val="22"/>
                <w:szCs w:val="22"/>
              </w:rPr>
              <w:t>, κλπ.</w:t>
            </w:r>
            <w:r w:rsidR="00DE668A">
              <w:rPr>
                <w:sz w:val="22"/>
                <w:szCs w:val="22"/>
              </w:rPr>
              <w:t>)</w:t>
            </w:r>
          </w:p>
          <w:p w:rsidR="00E96BA7" w:rsidRPr="00DE668A" w:rsidRDefault="00EA2218" w:rsidP="00E96BA7">
            <w:pPr>
              <w:rPr>
                <w:sz w:val="22"/>
                <w:szCs w:val="22"/>
              </w:rPr>
            </w:pPr>
            <w:r w:rsidRPr="00E96BA7">
              <w:rPr>
                <w:sz w:val="22"/>
                <w:szCs w:val="22"/>
              </w:rPr>
              <w:t xml:space="preserve"> </w:t>
            </w:r>
          </w:p>
        </w:tc>
      </w:tr>
      <w:tr w:rsidR="00772110" w:rsidRPr="00E96BA7">
        <w:tc>
          <w:tcPr>
            <w:tcW w:w="8460" w:type="dxa"/>
          </w:tcPr>
          <w:p w:rsidR="00772110" w:rsidRDefault="00DE668A" w:rsidP="00E96BA7">
            <w:pPr>
              <w:rPr>
                <w:b/>
              </w:rPr>
            </w:pPr>
            <w:r w:rsidRPr="00DE668A">
              <w:rPr>
                <w:b/>
              </w:rPr>
              <w:t>6.2</w:t>
            </w:r>
            <w:r>
              <w:t xml:space="preserve"> </w:t>
            </w:r>
            <w:r w:rsidRPr="00DE668A">
              <w:rPr>
                <w:b/>
              </w:rPr>
              <w:t>Διαδικασία επιλογής διδακτικού Προσωπικού</w:t>
            </w:r>
          </w:p>
          <w:p w:rsidR="00773BD5" w:rsidRPr="001057CA" w:rsidRDefault="00773BD5" w:rsidP="00773BD5">
            <w:pPr>
              <w:jc w:val="both"/>
              <w:rPr>
                <w:bCs/>
                <w:iCs/>
                <w:sz w:val="22"/>
                <w:szCs w:val="22"/>
              </w:rPr>
            </w:pPr>
            <w:r w:rsidRPr="001057CA">
              <w:rPr>
                <w:bCs/>
                <w:iCs/>
                <w:sz w:val="22"/>
                <w:szCs w:val="22"/>
              </w:rPr>
              <w:t xml:space="preserve">Η διαδικασία  επιλογής του διδακτικού προσωπικού βασίζεται </w:t>
            </w:r>
            <w:r w:rsidR="00FD7099" w:rsidRPr="001057CA">
              <w:rPr>
                <w:bCs/>
                <w:iCs/>
                <w:sz w:val="22"/>
                <w:szCs w:val="22"/>
              </w:rPr>
              <w:t xml:space="preserve">στις ισχύουσες </w:t>
            </w:r>
            <w:r w:rsidRPr="001057CA">
              <w:rPr>
                <w:bCs/>
                <w:iCs/>
                <w:sz w:val="22"/>
                <w:szCs w:val="22"/>
              </w:rPr>
              <w:t>διατάξεις του θεσμικού πλαισίου, όπως αυτές αναφέρονται στο άρθρο 11 του Π.Δ.57/2007</w:t>
            </w:r>
            <w:r w:rsidR="00CE4CC0" w:rsidRPr="001057CA">
              <w:rPr>
                <w:bCs/>
                <w:iCs/>
                <w:sz w:val="22"/>
                <w:szCs w:val="22"/>
              </w:rPr>
              <w:t xml:space="preserve"> όπως ισχύει</w:t>
            </w:r>
            <w:r w:rsidRPr="001057CA">
              <w:rPr>
                <w:bCs/>
                <w:iCs/>
                <w:sz w:val="22"/>
                <w:szCs w:val="22"/>
              </w:rPr>
              <w:t xml:space="preserve">.   </w:t>
            </w:r>
          </w:p>
          <w:p w:rsidR="00773BD5" w:rsidRPr="003071AA" w:rsidRDefault="00CE4CC0" w:rsidP="00773BD5">
            <w:pPr>
              <w:pStyle w:val="2"/>
              <w:jc w:val="both"/>
            </w:pPr>
            <w:r w:rsidRPr="001057CA">
              <w:rPr>
                <w:szCs w:val="22"/>
              </w:rPr>
              <w:t>Η επιλογή θα γίνει από τα μέλη του κύριου διδακτικού προσωπικού που έχουν ενταχθεί στο Μητρώο του ΕΚΔΔΑ στα αντίστοιχα θεματικά αντικείμενα εξειδ</w:t>
            </w:r>
            <w:r w:rsidR="00FD7099" w:rsidRPr="001057CA">
              <w:rPr>
                <w:szCs w:val="22"/>
              </w:rPr>
              <w:t>ίκευσης και έχουν επιλέξει τις συγκεκριμένες θεματικές ενότητες</w:t>
            </w:r>
            <w:r w:rsidR="00FD7099" w:rsidRPr="003071AA">
              <w:t>.</w:t>
            </w:r>
            <w:r w:rsidR="00773BD5" w:rsidRPr="003071AA">
              <w:t xml:space="preserve"> Θα ληφθεί επίσης υπόψη προηγούμενη  παιδαγωγική/διδακτική εμπειρία που διαθέτουν. Σε περίπτωση που έχουν συνεργαστεί και στο παρελθόν ως επιμορφωτές/εισηγητές στο Ε.Κ.Δ.Δ.Α. θα ληφθεί υπόψη η αξιολόγησή τους από τους  εκπαιδευόμενους και τους επιστημονικά υπευθύνους του ΙΝ.ΕΠ.</w:t>
            </w:r>
          </w:p>
          <w:p w:rsidR="00773BD5" w:rsidRPr="003071AA" w:rsidRDefault="00773BD5" w:rsidP="00773BD5">
            <w:pPr>
              <w:pStyle w:val="2"/>
              <w:jc w:val="both"/>
              <w:rPr>
                <w:bCs/>
                <w:iCs/>
              </w:rPr>
            </w:pPr>
            <w:r w:rsidRPr="003071AA">
              <w:rPr>
                <w:bCs/>
                <w:iCs/>
              </w:rPr>
              <w:t>Βασικά κριτήρια για την επιλογή αποτελούν η επιστημονική κατάρτιση, καθώς και η ε</w:t>
            </w:r>
            <w:r w:rsidRPr="003071AA">
              <w:rPr>
                <w:bCs/>
                <w:iCs/>
                <w:szCs w:val="22"/>
              </w:rPr>
              <w:t xml:space="preserve">παγγελματική και διδακτική εμπειρία </w:t>
            </w:r>
            <w:r w:rsidRPr="003071AA">
              <w:rPr>
                <w:bCs/>
                <w:iCs/>
              </w:rPr>
              <w:t>στο συγκεκριμένο αντικείμενο και συγκεκριμένα:</w:t>
            </w:r>
          </w:p>
          <w:p w:rsidR="00DE668A" w:rsidRDefault="00FD7099" w:rsidP="00FD7099">
            <w:pPr>
              <w:numPr>
                <w:ilvl w:val="0"/>
                <w:numId w:val="15"/>
              </w:numPr>
            </w:pPr>
            <w:r>
              <w:t>…..</w:t>
            </w:r>
          </w:p>
          <w:p w:rsidR="00FD7099" w:rsidRPr="00E96BA7" w:rsidRDefault="00FD7099" w:rsidP="00FD7099">
            <w:pPr>
              <w:numPr>
                <w:ilvl w:val="0"/>
                <w:numId w:val="15"/>
              </w:numPr>
            </w:pPr>
            <w:r>
              <w:t>…..</w:t>
            </w:r>
          </w:p>
        </w:tc>
      </w:tr>
    </w:tbl>
    <w:p w:rsidR="00C93091" w:rsidRDefault="00C93091" w:rsidP="00C93091">
      <w:pPr>
        <w:ind w:left="360"/>
        <w:rPr>
          <w:b/>
        </w:rPr>
      </w:pPr>
    </w:p>
    <w:p w:rsidR="009821C9" w:rsidRPr="008869E0" w:rsidRDefault="009821C9" w:rsidP="008869E0">
      <w:pPr>
        <w:numPr>
          <w:ilvl w:val="0"/>
          <w:numId w:val="9"/>
        </w:numPr>
        <w:rPr>
          <w:b/>
        </w:rPr>
      </w:pPr>
      <w:r w:rsidRPr="009821C9">
        <w:rPr>
          <w:b/>
        </w:rPr>
        <w:t>ΑΞΙΟΛΟΓΗΣΗ - ΠΙΣΤΟΠΟΙΗΣΗ ΓΝΩΣΕΩΝ ΚΑΙ ΔΕΞΙΟΤΗΤΩΝ</w:t>
      </w:r>
      <w:r>
        <w:rPr>
          <w:b/>
        </w:rPr>
        <w:t xml:space="preserve"> ΤΩΝ ΕΚΠΑΙΔΕΥΟΜΕΝΩΝ</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9821C9" w:rsidRPr="00E96BA7">
        <w:tc>
          <w:tcPr>
            <w:tcW w:w="8460" w:type="dxa"/>
          </w:tcPr>
          <w:p w:rsidR="009821C9" w:rsidRPr="001057CA" w:rsidRDefault="00DD3761" w:rsidP="009821C9">
            <w:pPr>
              <w:rPr>
                <w:sz w:val="22"/>
                <w:szCs w:val="22"/>
              </w:rPr>
            </w:pPr>
            <w:r>
              <w:rPr>
                <w:b/>
              </w:rPr>
              <w:t>7</w:t>
            </w:r>
            <w:r w:rsidR="009821C9" w:rsidRPr="00DE668A">
              <w:rPr>
                <w:b/>
              </w:rPr>
              <w:t xml:space="preserve">.1 </w:t>
            </w:r>
            <w:r w:rsidR="009821C9">
              <w:rPr>
                <w:b/>
              </w:rPr>
              <w:t xml:space="preserve">Διαδικασία και Τεχνικές </w:t>
            </w:r>
            <w:r w:rsidR="009821C9" w:rsidRPr="001057CA">
              <w:rPr>
                <w:sz w:val="22"/>
                <w:szCs w:val="22"/>
              </w:rPr>
              <w:t>που θα χρησιμοποιηθούν για την αξιολόγηση – Πιστοποίηση των γνώσεων και των δεξιοτήτων που αποκτήθηκαν στο πλαίσιο του επιμορφωτικού προγράμματος.</w:t>
            </w:r>
          </w:p>
          <w:p w:rsidR="009821C9" w:rsidRPr="00DE668A" w:rsidRDefault="009821C9" w:rsidP="00D25212">
            <w:pPr>
              <w:rPr>
                <w:sz w:val="22"/>
                <w:szCs w:val="22"/>
              </w:rPr>
            </w:pPr>
          </w:p>
        </w:tc>
      </w:tr>
      <w:tr w:rsidR="009821C9" w:rsidRPr="00E96BA7">
        <w:tc>
          <w:tcPr>
            <w:tcW w:w="8460" w:type="dxa"/>
          </w:tcPr>
          <w:p w:rsidR="009821C9" w:rsidRPr="001057CA" w:rsidRDefault="00DD3761" w:rsidP="00D25212">
            <w:pPr>
              <w:rPr>
                <w:sz w:val="22"/>
                <w:szCs w:val="22"/>
              </w:rPr>
            </w:pPr>
            <w:r>
              <w:rPr>
                <w:b/>
              </w:rPr>
              <w:t>7</w:t>
            </w:r>
            <w:r w:rsidR="009821C9" w:rsidRPr="00DE668A">
              <w:rPr>
                <w:b/>
              </w:rPr>
              <w:t>.2</w:t>
            </w:r>
            <w:r w:rsidR="009821C9">
              <w:t xml:space="preserve"> </w:t>
            </w:r>
            <w:r w:rsidR="009821C9">
              <w:rPr>
                <w:b/>
              </w:rPr>
              <w:t xml:space="preserve">Υλικό Πιστοποίησης </w:t>
            </w:r>
            <w:r w:rsidR="009821C9" w:rsidRPr="001057CA">
              <w:rPr>
                <w:sz w:val="22"/>
                <w:szCs w:val="22"/>
              </w:rPr>
              <w:t>(ενδεικτικά θέματα) για τη διεξαγωγή της διαδικασίας</w:t>
            </w:r>
          </w:p>
          <w:p w:rsidR="009821C9" w:rsidRPr="00E96BA7" w:rsidRDefault="006713A1" w:rsidP="00D25212">
            <w:r w:rsidRPr="001057CA">
              <w:rPr>
                <w:sz w:val="22"/>
                <w:szCs w:val="22"/>
              </w:rPr>
              <w:t xml:space="preserve">    </w:t>
            </w:r>
            <w:r w:rsidR="00CB474B" w:rsidRPr="001057CA">
              <w:rPr>
                <w:sz w:val="22"/>
                <w:szCs w:val="22"/>
              </w:rPr>
              <w:t xml:space="preserve">(π.χ. </w:t>
            </w:r>
            <w:r w:rsidRPr="001057CA">
              <w:rPr>
                <w:sz w:val="22"/>
                <w:szCs w:val="22"/>
              </w:rPr>
              <w:t>Ενδεικτικό τεστ Πιστοποίησης</w:t>
            </w:r>
            <w:r w:rsidR="00CB474B" w:rsidRPr="001057CA">
              <w:rPr>
                <w:sz w:val="22"/>
                <w:szCs w:val="22"/>
              </w:rPr>
              <w:t>)</w:t>
            </w:r>
          </w:p>
        </w:tc>
      </w:tr>
      <w:tr w:rsidR="008F30B3" w:rsidRPr="00E96BA7">
        <w:tc>
          <w:tcPr>
            <w:tcW w:w="8460" w:type="dxa"/>
          </w:tcPr>
          <w:p w:rsidR="008F30B3" w:rsidRPr="008F30B3" w:rsidRDefault="00DD3761" w:rsidP="008F30B3">
            <w:pPr>
              <w:pBdr>
                <w:top w:val="single" w:sz="4" w:space="1" w:color="auto"/>
                <w:left w:val="single" w:sz="4" w:space="4" w:color="auto"/>
                <w:bottom w:val="single" w:sz="4" w:space="1" w:color="auto"/>
                <w:right w:val="single" w:sz="4" w:space="4" w:color="auto"/>
              </w:pBdr>
              <w:rPr>
                <w:b/>
              </w:rPr>
            </w:pPr>
            <w:r>
              <w:rPr>
                <w:b/>
              </w:rPr>
              <w:t>7</w:t>
            </w:r>
            <w:r w:rsidR="00616206">
              <w:rPr>
                <w:b/>
              </w:rPr>
              <w:t>.3</w:t>
            </w:r>
            <w:r w:rsidR="008F30B3" w:rsidRPr="008F30B3">
              <w:rPr>
                <w:b/>
              </w:rPr>
              <w:t xml:space="preserve"> </w:t>
            </w:r>
            <w:r w:rsidR="008F30B3">
              <w:rPr>
                <w:b/>
              </w:rPr>
              <w:t xml:space="preserve">Μέθοδος υπολογισμού συνολικής βαθμολογίας </w:t>
            </w:r>
            <w:r w:rsidR="008F30B3" w:rsidRPr="001057CA">
              <w:rPr>
                <w:sz w:val="22"/>
                <w:szCs w:val="22"/>
              </w:rPr>
              <w:t>(συμμετοχή, εργασίες, ερωτήσεις μελέτες περίπτωσης κ.λπ.)</w:t>
            </w:r>
          </w:p>
        </w:tc>
      </w:tr>
    </w:tbl>
    <w:p w:rsidR="00BE44B3" w:rsidRDefault="00BE44B3" w:rsidP="00BE44B3">
      <w:pPr>
        <w:rPr>
          <w:b/>
        </w:rPr>
      </w:pPr>
    </w:p>
    <w:p w:rsidR="00C61704" w:rsidRPr="00DE668A" w:rsidRDefault="00C61704" w:rsidP="00C61704">
      <w:pPr>
        <w:rPr>
          <w:b/>
        </w:rPr>
      </w:pPr>
    </w:p>
    <w:p w:rsidR="00C61704" w:rsidRPr="008869E0" w:rsidRDefault="00C61704" w:rsidP="00C61704">
      <w:pPr>
        <w:numPr>
          <w:ilvl w:val="0"/>
          <w:numId w:val="9"/>
        </w:numPr>
        <w:rPr>
          <w:b/>
        </w:rPr>
      </w:pPr>
      <w:r w:rsidRPr="00BE44B3">
        <w:rPr>
          <w:b/>
        </w:rPr>
        <w:t xml:space="preserve"> ΑΞΙΟΛΟΓΗΣΗ ΕΠΙΜΟΡΦΩΤΙΚΟΥ ΠΡΟΓΡΑΜΜΑΤΟΣ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C61704" w:rsidRPr="00E96BA7">
        <w:tc>
          <w:tcPr>
            <w:tcW w:w="8460" w:type="dxa"/>
          </w:tcPr>
          <w:p w:rsidR="00C61704" w:rsidRDefault="00C61704" w:rsidP="002C28B4"/>
          <w:p w:rsidR="00C61704" w:rsidRPr="009821C9" w:rsidRDefault="00DD3761" w:rsidP="002C28B4">
            <w:r>
              <w:rPr>
                <w:b/>
              </w:rPr>
              <w:t>8</w:t>
            </w:r>
            <w:r w:rsidR="00C61704" w:rsidRPr="00DE668A">
              <w:rPr>
                <w:b/>
              </w:rPr>
              <w:t xml:space="preserve">.1 </w:t>
            </w:r>
            <w:r w:rsidR="00270F97">
              <w:rPr>
                <w:b/>
              </w:rPr>
              <w:t xml:space="preserve">Μέθοδος, </w:t>
            </w:r>
            <w:r w:rsidR="00C61704">
              <w:rPr>
                <w:b/>
              </w:rPr>
              <w:t xml:space="preserve">Διαδικασία και Τεχνικές </w:t>
            </w:r>
            <w:r w:rsidR="00C61704" w:rsidRPr="009821C9">
              <w:t>που θα χρησιμοποιηθούν για την αξιολόγηση του επιμορφωτικού προγράμματος ως προς τις συνιστώσες του (σχεδιασμός, εκπαιδευτές, διδακτικές μέθοδοι, οργανωτική στήριξη κ.λπ.)</w:t>
            </w:r>
          </w:p>
          <w:p w:rsidR="00C8145E" w:rsidRPr="00C8145E" w:rsidRDefault="00C61704" w:rsidP="00C8145E">
            <w:pPr>
              <w:pBdr>
                <w:top w:val="single" w:sz="4" w:space="1" w:color="auto"/>
                <w:left w:val="single" w:sz="4" w:space="4" w:color="auto"/>
                <w:bottom w:val="single" w:sz="4" w:space="1" w:color="auto"/>
                <w:right w:val="single" w:sz="4" w:space="4" w:color="auto"/>
              </w:pBdr>
              <w:spacing w:before="60" w:after="60"/>
              <w:jc w:val="both"/>
              <w:rPr>
                <w:bCs/>
                <w:iCs/>
              </w:rPr>
            </w:pPr>
            <w:r w:rsidRPr="00E96BA7">
              <w:rPr>
                <w:sz w:val="22"/>
                <w:szCs w:val="22"/>
              </w:rPr>
              <w:t xml:space="preserve"> </w:t>
            </w:r>
            <w:r w:rsidR="00C8145E" w:rsidRPr="00C8145E">
              <w:rPr>
                <w:bCs/>
                <w:iCs/>
              </w:rPr>
              <w:t xml:space="preserve">Η αξιολόγηση του επιμορφωτικού προγράμματος γίνεται: </w:t>
            </w:r>
          </w:p>
          <w:p w:rsidR="00C8145E" w:rsidRDefault="00C8145E" w:rsidP="00C8145E">
            <w:pPr>
              <w:pBdr>
                <w:top w:val="single" w:sz="4" w:space="1" w:color="auto"/>
                <w:left w:val="single" w:sz="4" w:space="4" w:color="auto"/>
                <w:bottom w:val="single" w:sz="4" w:space="1" w:color="auto"/>
                <w:right w:val="single" w:sz="4" w:space="4" w:color="auto"/>
              </w:pBdr>
              <w:spacing w:before="60" w:after="60"/>
              <w:jc w:val="both"/>
              <w:rPr>
                <w:bCs/>
                <w:iCs/>
              </w:rPr>
            </w:pPr>
            <w:r>
              <w:rPr>
                <w:bCs/>
                <w:iCs/>
              </w:rPr>
              <w:t>Με ερωτηματολόγια</w:t>
            </w:r>
            <w:r w:rsidR="006C3846">
              <w:rPr>
                <w:bCs/>
                <w:iCs/>
              </w:rPr>
              <w:t xml:space="preserve">, </w:t>
            </w:r>
            <w:r>
              <w:rPr>
                <w:bCs/>
                <w:iCs/>
              </w:rPr>
              <w:t xml:space="preserve"> </w:t>
            </w:r>
            <w:r w:rsidR="006C3846">
              <w:rPr>
                <w:bCs/>
                <w:iCs/>
              </w:rPr>
              <w:t>τα οποία θα συμπληρώνονται ηλεκτρονικά μετά την ολοκλήρωση του επιμορφωτικού προγράμματος, Αυτά συμπληρώνονται από τους:</w:t>
            </w:r>
          </w:p>
          <w:p w:rsidR="00C8145E" w:rsidRDefault="00C8145E" w:rsidP="00C8145E">
            <w:pPr>
              <w:pBdr>
                <w:top w:val="single" w:sz="4" w:space="1" w:color="auto"/>
                <w:left w:val="single" w:sz="4" w:space="4" w:color="auto"/>
                <w:bottom w:val="single" w:sz="4" w:space="1" w:color="auto"/>
                <w:right w:val="single" w:sz="4" w:space="4" w:color="auto"/>
              </w:pBdr>
              <w:spacing w:before="60" w:after="60"/>
              <w:jc w:val="both"/>
              <w:rPr>
                <w:bCs/>
                <w:iCs/>
              </w:rPr>
            </w:pPr>
            <w:r>
              <w:rPr>
                <w:bCs/>
                <w:iCs/>
              </w:rPr>
              <w:t xml:space="preserve">1. εκπαιδευόμενους </w:t>
            </w:r>
          </w:p>
          <w:p w:rsidR="00C8145E" w:rsidRDefault="006C3846" w:rsidP="00C8145E">
            <w:pPr>
              <w:pBdr>
                <w:top w:val="single" w:sz="4" w:space="1" w:color="auto"/>
                <w:left w:val="single" w:sz="4" w:space="4" w:color="auto"/>
                <w:bottom w:val="single" w:sz="4" w:space="1" w:color="auto"/>
                <w:right w:val="single" w:sz="4" w:space="4" w:color="auto"/>
              </w:pBdr>
              <w:spacing w:before="60" w:after="60"/>
              <w:jc w:val="both"/>
              <w:rPr>
                <w:bCs/>
                <w:iCs/>
              </w:rPr>
            </w:pPr>
            <w:r>
              <w:rPr>
                <w:bCs/>
                <w:iCs/>
              </w:rPr>
              <w:t xml:space="preserve">2. </w:t>
            </w:r>
            <w:r w:rsidR="00C8145E">
              <w:rPr>
                <w:bCs/>
                <w:iCs/>
              </w:rPr>
              <w:t>εκπαιδευ</w:t>
            </w:r>
            <w:r w:rsidR="00C8145E" w:rsidRPr="00C8145E">
              <w:rPr>
                <w:bCs/>
                <w:iCs/>
              </w:rPr>
              <w:t>τές</w:t>
            </w:r>
          </w:p>
          <w:p w:rsidR="00C61704" w:rsidRPr="00C8145E" w:rsidRDefault="006C3846" w:rsidP="006C3846">
            <w:pPr>
              <w:pBdr>
                <w:top w:val="single" w:sz="4" w:space="1" w:color="auto"/>
                <w:left w:val="single" w:sz="4" w:space="4" w:color="auto"/>
                <w:bottom w:val="single" w:sz="4" w:space="1" w:color="auto"/>
                <w:right w:val="single" w:sz="4" w:space="4" w:color="auto"/>
              </w:pBdr>
              <w:spacing w:before="60" w:after="60"/>
              <w:jc w:val="both"/>
              <w:rPr>
                <w:bCs/>
                <w:iCs/>
              </w:rPr>
            </w:pPr>
            <w:r>
              <w:rPr>
                <w:bCs/>
                <w:iCs/>
              </w:rPr>
              <w:t>Παράλληλα, είναι δυνατό να διενεργείται</w:t>
            </w:r>
            <w:r w:rsidR="00C8145E">
              <w:rPr>
                <w:bCs/>
                <w:iCs/>
              </w:rPr>
              <w:t xml:space="preserve"> ομα</w:t>
            </w:r>
            <w:r w:rsidR="00C8145E" w:rsidRPr="00C8145E">
              <w:rPr>
                <w:bCs/>
                <w:iCs/>
              </w:rPr>
              <w:t>δική συζήτηση του Επιστημονικά Υπευθύνου με τους εκπαιδευόμενους στο τέλος του προγράμματος με θέμα την επίτευξη ή μη των στόχων του προγράμματος και τον εντοπισμό δυνατών και αδύνατων σημείων του, καθώς και προτάσεις για τη βελτίωσή του.</w:t>
            </w:r>
          </w:p>
        </w:tc>
      </w:tr>
      <w:tr w:rsidR="00C61704" w:rsidRPr="00E96BA7">
        <w:tc>
          <w:tcPr>
            <w:tcW w:w="8460" w:type="dxa"/>
          </w:tcPr>
          <w:p w:rsidR="00C61704" w:rsidRDefault="00DD3761" w:rsidP="002C28B4">
            <w:pPr>
              <w:rPr>
                <w:b/>
              </w:rPr>
            </w:pPr>
            <w:r>
              <w:rPr>
                <w:b/>
              </w:rPr>
              <w:t>8</w:t>
            </w:r>
            <w:r w:rsidR="00C61704" w:rsidRPr="00DE668A">
              <w:rPr>
                <w:b/>
              </w:rPr>
              <w:t>.2</w:t>
            </w:r>
            <w:r w:rsidR="00C61704">
              <w:t xml:space="preserve"> </w:t>
            </w:r>
            <w:r w:rsidR="00C61704">
              <w:rPr>
                <w:b/>
              </w:rPr>
              <w:t>Έντυπα αξιολόγησης</w:t>
            </w:r>
          </w:p>
          <w:p w:rsidR="00C61704" w:rsidRPr="00C8145E" w:rsidRDefault="00C8145E" w:rsidP="002C28B4">
            <w:r>
              <w:t>Ερωτηματολόγια από εκπαιδευόμενους και εκπαιδευτές, που συμπληρώνονται ηλεκτρονικά και είναι αναρτημένα στην ιστοσελίδα του ΕΚΔΔΑ.</w:t>
            </w:r>
          </w:p>
          <w:p w:rsidR="00C61704" w:rsidRPr="00E96BA7" w:rsidRDefault="00C61704" w:rsidP="002C28B4"/>
        </w:tc>
      </w:tr>
    </w:tbl>
    <w:p w:rsidR="00C61704" w:rsidRDefault="00C61704" w:rsidP="00C61704">
      <w:pPr>
        <w:ind w:left="360"/>
        <w:rPr>
          <w:b/>
        </w:rPr>
      </w:pPr>
    </w:p>
    <w:p w:rsidR="00C93091" w:rsidRDefault="00C93091" w:rsidP="00C93091"/>
    <w:p w:rsidR="00C61704" w:rsidRDefault="00772110" w:rsidP="001057CA">
      <w:pPr>
        <w:rPr>
          <w:b/>
        </w:rPr>
      </w:pPr>
      <w:r>
        <w:rPr>
          <w:b/>
        </w:rPr>
        <w:t xml:space="preserve">9.  </w:t>
      </w:r>
      <w:r w:rsidR="00C61704">
        <w:rPr>
          <w:b/>
        </w:rPr>
        <w:t xml:space="preserve">ΑΞΙΟΛΟΓΗΣΗ ΤΗΣ ΑΠΟΤΕΛΕΣΜΑΤΙΚΟΤΗΤΑΣ ΤΟΥ </w:t>
      </w:r>
      <w:r w:rsidR="00C61704" w:rsidRPr="00BE44B3">
        <w:rPr>
          <w:b/>
        </w:rPr>
        <w:t xml:space="preserve">ΕΠΙΜΟΡΦΩΤΙΚΟΥ ΠΡΟΓΡΑΜΜΑΤΟΣ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772110" w:rsidRPr="0097530B">
        <w:tc>
          <w:tcPr>
            <w:tcW w:w="8528" w:type="dxa"/>
          </w:tcPr>
          <w:p w:rsidR="00772110" w:rsidRPr="00270F97" w:rsidRDefault="00772110" w:rsidP="00D25212">
            <w:pPr>
              <w:rPr>
                <w:color w:val="FF0000"/>
                <w:sz w:val="22"/>
                <w:szCs w:val="22"/>
              </w:rPr>
            </w:pPr>
          </w:p>
          <w:p w:rsidR="003F296C" w:rsidRDefault="006E070A" w:rsidP="00D25212">
            <w:r w:rsidRPr="00270F97">
              <w:rPr>
                <w:b/>
              </w:rPr>
              <w:t xml:space="preserve">9.1 </w:t>
            </w:r>
            <w:r w:rsidR="00270F97">
              <w:rPr>
                <w:b/>
              </w:rPr>
              <w:t xml:space="preserve">Μέθοδος, </w:t>
            </w:r>
            <w:r w:rsidRPr="00270F97">
              <w:rPr>
                <w:b/>
              </w:rPr>
              <w:t xml:space="preserve">Διαδικασία και Τεχνικές </w:t>
            </w:r>
            <w:r w:rsidRPr="00270F97">
              <w:t>που θα χρησιμοποιηθούν για την αξιολόγηση της αποτελεσματικότητας του επιμορφωτικού προγράμματος</w:t>
            </w:r>
          </w:p>
          <w:p w:rsidR="00C8145E" w:rsidRDefault="00C8145E" w:rsidP="00D25212">
            <w:r>
              <w:t>Η μέθοδος, διαδικασ</w:t>
            </w:r>
            <w:r w:rsidR="0052298A">
              <w:t>ία και τ</w:t>
            </w:r>
            <w:r>
              <w:t>εχνικές για την αποτίμηση της αποτελεσματικότητας της επιμόρφωσης έχουν εγκριθεί από το Δ.Σ. του ΕΚΔΔΑ (αρ. απόφ. 3684/17.2.2011).</w:t>
            </w:r>
          </w:p>
          <w:p w:rsidR="00C8145E" w:rsidRPr="00270F97" w:rsidRDefault="00C8145E" w:rsidP="00D25212">
            <w:pPr>
              <w:rPr>
                <w:color w:val="FF0000"/>
                <w:sz w:val="22"/>
                <w:szCs w:val="22"/>
              </w:rPr>
            </w:pPr>
            <w:r>
              <w:t>Μετά την επεξεργασία των στοιχείων που θα προκύπτουν από τα ερωτηματολόγια</w:t>
            </w:r>
            <w:r w:rsidR="0052298A">
              <w:t>,</w:t>
            </w:r>
            <w:r>
              <w:t xml:space="preserve"> </w:t>
            </w:r>
            <w:r w:rsidR="0052298A">
              <w:t>τόσο των εκπαιδευομένων, όσο και των Προϊσταμένων τους, θα καταρτίζεται έκθεση-αξιολόγηση της αποτελεσματικότητας της επιμόρφωσης.</w:t>
            </w:r>
          </w:p>
          <w:p w:rsidR="00772110" w:rsidRPr="00270F97" w:rsidRDefault="00772110" w:rsidP="00D25212">
            <w:pPr>
              <w:rPr>
                <w:b/>
              </w:rPr>
            </w:pPr>
          </w:p>
        </w:tc>
      </w:tr>
      <w:tr w:rsidR="00A03ED0" w:rsidRPr="0097530B">
        <w:tc>
          <w:tcPr>
            <w:tcW w:w="8528" w:type="dxa"/>
          </w:tcPr>
          <w:p w:rsidR="00A03ED0" w:rsidRDefault="00A03ED0" w:rsidP="00D25212">
            <w:pPr>
              <w:rPr>
                <w:b/>
              </w:rPr>
            </w:pPr>
            <w:r>
              <w:rPr>
                <w:b/>
              </w:rPr>
              <w:t>9</w:t>
            </w:r>
            <w:r w:rsidRPr="00DE668A">
              <w:rPr>
                <w:b/>
              </w:rPr>
              <w:t>.2</w:t>
            </w:r>
            <w:r>
              <w:t xml:space="preserve"> </w:t>
            </w:r>
            <w:r>
              <w:rPr>
                <w:b/>
              </w:rPr>
              <w:t>Έντυπα αξιολόγησης</w:t>
            </w:r>
          </w:p>
          <w:p w:rsidR="00A03ED0" w:rsidRDefault="00C8145E" w:rsidP="00D25212">
            <w:r>
              <w:t xml:space="preserve">1. </w:t>
            </w:r>
            <w:r w:rsidRPr="00C8145E">
              <w:t>Ερωτηματολόγια προς εκπαιδευόμενους</w:t>
            </w:r>
          </w:p>
          <w:p w:rsidR="00C8145E" w:rsidRPr="00C8145E" w:rsidRDefault="00C8145E" w:rsidP="00D25212">
            <w:r>
              <w:t>2.  Ερωτηματολόγια προς Προϊσταμένους εκπαιδευομένων, που συμπληρώνονται ηλεκτρονικά και είναι αναρτημένα στην ιστοσελίδα του ΕΚΔΔΑ.</w:t>
            </w:r>
          </w:p>
          <w:p w:rsidR="00A03ED0" w:rsidRPr="00270F97" w:rsidRDefault="00A03ED0" w:rsidP="00D25212">
            <w:pPr>
              <w:rPr>
                <w:color w:val="FF0000"/>
                <w:sz w:val="22"/>
                <w:szCs w:val="22"/>
              </w:rPr>
            </w:pPr>
          </w:p>
        </w:tc>
      </w:tr>
    </w:tbl>
    <w:p w:rsidR="00C61704" w:rsidRDefault="00C61704" w:rsidP="001057CA">
      <w:pPr>
        <w:rPr>
          <w:b/>
        </w:rPr>
      </w:pPr>
      <w:r>
        <w:rPr>
          <w:b/>
        </w:rPr>
        <w:lastRenderedPageBreak/>
        <w:t>10.</w:t>
      </w:r>
      <w:r w:rsidRPr="00C61704">
        <w:rPr>
          <w:b/>
        </w:rPr>
        <w:t xml:space="preserve"> </w:t>
      </w:r>
      <w:r>
        <w:rPr>
          <w:b/>
        </w:rPr>
        <w:t xml:space="preserve">ΒΙΟΓΡΑΦΙΚΟ ΣΗΜΕΙΩΜΑ ΣΥΝΤΑΚΤΗ </w:t>
      </w:r>
    </w:p>
    <w:p w:rsidR="00C61704" w:rsidRDefault="00C61704" w:rsidP="00C61704">
      <w:pPr>
        <w:ind w:left="1080"/>
        <w:rPr>
          <w:b/>
        </w:rPr>
      </w:pPr>
    </w:p>
    <w:p w:rsidR="00104C62" w:rsidRDefault="00104C62" w:rsidP="00C61704">
      <w:pPr>
        <w:ind w:left="1080"/>
        <w:rPr>
          <w:b/>
        </w:rPr>
      </w:pPr>
    </w:p>
    <w:p w:rsidR="00104C62" w:rsidRDefault="00104C62" w:rsidP="00C61704">
      <w:pPr>
        <w:ind w:left="1080"/>
        <w:rPr>
          <w:b/>
        </w:rPr>
      </w:pPr>
    </w:p>
    <w:p w:rsidR="003237A9" w:rsidRDefault="003237A9" w:rsidP="00C61704">
      <w:pPr>
        <w:ind w:left="1080"/>
        <w:rPr>
          <w:b/>
        </w:rPr>
      </w:pPr>
    </w:p>
    <w:p w:rsidR="003237A9" w:rsidRDefault="003237A9" w:rsidP="00C61704">
      <w:pPr>
        <w:ind w:left="1080"/>
        <w:rPr>
          <w:b/>
        </w:rPr>
      </w:pPr>
    </w:p>
    <w:p w:rsidR="00104C62" w:rsidRDefault="00104C62" w:rsidP="00C61704">
      <w:pPr>
        <w:ind w:left="1080"/>
        <w:rPr>
          <w:b/>
        </w:rPr>
      </w:pPr>
    </w:p>
    <w:sectPr w:rsidR="00104C62" w:rsidSect="00DC5C85">
      <w:endnotePr>
        <w:numFmt w:val="decimal"/>
      </w:endnotePr>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BA6" w:rsidRDefault="006B4BA6">
      <w:r>
        <w:separator/>
      </w:r>
    </w:p>
  </w:endnote>
  <w:endnote w:type="continuationSeparator" w:id="0">
    <w:p w:rsidR="006B4BA6" w:rsidRDefault="006B4BA6">
      <w:r>
        <w:continuationSeparator/>
      </w:r>
    </w:p>
  </w:endnote>
  <w:endnote w:id="1">
    <w:p w:rsidR="005E0789" w:rsidRDefault="005E0789" w:rsidP="005E0789">
      <w:pPr>
        <w:pStyle w:val="af"/>
        <w:jc w:val="both"/>
      </w:pPr>
      <w:r>
        <w:rPr>
          <w:rStyle w:val="af0"/>
        </w:rPr>
        <w:endnoteRef/>
      </w:r>
      <w:r>
        <w:t xml:space="preserve"> Η περίπτωση 2.2.Α περιλαμβάνει τα εκπαιδευτικά προγράμματα που διεξάγονται εξ ολοκλήρου στην αίθουσα με ταυτόχρονη φυσική παρουσία εκπαιδευτή και εκπαιδευομένων. Η περίπτωση 2.2.Β περιλαμβάνει κάθε άλλη μορφή εκπαίδευσης, όπως για παράδειγμα Ασύγχρονη εξ αποστάσεως (π.χ. με υλικό αναρτημένο στο διαδίκτυο), ή, συνηθέστερα, Μεικτή εκπαίδευση που συνδυάζει διαφορετικές μεθοδολογίες εκπαίδευσης (π.χ. κάποιες ώρες διδασκαλία σε αίθουσα και κάποιες ώρες εξ αποστάσεως ασύγχρονη εκπαίδευση, κλπ). </w:t>
      </w:r>
    </w:p>
  </w:endnote>
  <w:endnote w:id="2">
    <w:p w:rsidR="00025358" w:rsidRDefault="00025358" w:rsidP="00025358">
      <w:pPr>
        <w:pStyle w:val="af"/>
        <w:jc w:val="both"/>
      </w:pPr>
      <w:r>
        <w:rPr>
          <w:rStyle w:val="af0"/>
        </w:rPr>
        <w:endnoteRef/>
      </w:r>
      <w:r>
        <w:t xml:space="preserve"> </w:t>
      </w:r>
      <w:r w:rsidRPr="00025358">
        <w:t xml:space="preserve">Στα </w:t>
      </w:r>
      <w:r>
        <w:t>2.2.</w:t>
      </w:r>
      <w:r w:rsidRPr="00025358">
        <w:t>Β</w:t>
      </w:r>
      <w:r>
        <w:t>.</w:t>
      </w:r>
      <w:r w:rsidRPr="00025358">
        <w:t xml:space="preserve">1 και </w:t>
      </w:r>
      <w:r>
        <w:t>2.2.</w:t>
      </w:r>
      <w:r w:rsidRPr="00025358">
        <w:t>Β</w:t>
      </w:r>
      <w:r>
        <w:t>.</w:t>
      </w:r>
      <w:r w:rsidRPr="00025358">
        <w:t xml:space="preserve">2 οι ώρες είναι κλασικές ώρες διδασκαλίας. Στο </w:t>
      </w:r>
      <w:r>
        <w:t>2.2.</w:t>
      </w:r>
      <w:r w:rsidRPr="00025358">
        <w:t>Β</w:t>
      </w:r>
      <w:r>
        <w:t>.</w:t>
      </w:r>
      <w:r w:rsidRPr="00025358">
        <w:t>3 είναι και πάλι ώρες που</w:t>
      </w:r>
      <w:r w:rsidR="00D029D2">
        <w:t xml:space="preserve">, </w:t>
      </w:r>
      <w:r w:rsidRPr="00025358">
        <w:t>σύμφωνα με το σχεδιασμό του υλικού και των δραστηριοτήτων</w:t>
      </w:r>
      <w:r w:rsidR="00D029D2">
        <w:t xml:space="preserve">, </w:t>
      </w:r>
      <w:r w:rsidRPr="00025358">
        <w:t xml:space="preserve">αντιστοιχούν στη συνολική ενασχόληση του </w:t>
      </w:r>
      <w:r w:rsidRPr="00D029D2">
        <w:rPr>
          <w:b/>
        </w:rPr>
        <w:t>εκπαιδευόμενου</w:t>
      </w:r>
      <w:r w:rsidRPr="00025358">
        <w:t xml:space="preserve">. Αυτό προδιαγράφεται από το συγγραφέα του υλικού και δηλώνεται εδώ. </w:t>
      </w:r>
      <w:r w:rsidR="00D029D2">
        <w:t xml:space="preserve">Για παράδειγμα, </w:t>
      </w:r>
      <w:r w:rsidRPr="00025358">
        <w:t xml:space="preserve">Ασύγχρονη εξ αποστάσεως εκπαίδευση διάρκειας 5 ωρών, σημαίνει πως ο εκπαιδευόμενος θα </w:t>
      </w:r>
      <w:r w:rsidR="006A3342">
        <w:t>αφιερώσει</w:t>
      </w:r>
      <w:r w:rsidRPr="00025358">
        <w:t xml:space="preserve"> 5 ώρες για τα απαιτούμενα από το εκπαιδευτικό σενάριο</w:t>
      </w:r>
      <w:r>
        <w:t xml:space="preserve"> </w:t>
      </w:r>
      <w:r w:rsidRPr="00025358">
        <w:t>(π.χ. μελέτη υλικού, έρευνα στο διαδίκτυο, συγγραφή εργασίας, τεστ, κ</w:t>
      </w:r>
      <w:r w:rsidR="00D029D2">
        <w:t>.</w:t>
      </w:r>
      <w:r w:rsidRPr="00025358">
        <w:t>λπ</w:t>
      </w:r>
      <w:r w:rsidR="00D029D2">
        <w:t>.</w:t>
      </w:r>
      <w:r w:rsidRPr="00025358">
        <w:t xml:space="preserve">) </w:t>
      </w:r>
      <w:r w:rsidR="00D029D2">
        <w:t xml:space="preserve">και </w:t>
      </w:r>
      <w:r w:rsidRPr="00025358">
        <w:t xml:space="preserve">επομένως </w:t>
      </w:r>
      <w:r w:rsidR="00D029D2">
        <w:t>ισοδυναμεί με</w:t>
      </w:r>
      <w:r w:rsidRPr="00025358">
        <w:t xml:space="preserve"> 5 ώρες δια ζώσης διδασκαλία.</w:t>
      </w:r>
      <w:r w:rsidR="0041399C">
        <w:t xml:space="preserve"> Το σύνολο των ωρών αντιπροσωπεύει την διάρκεια του προγράμματος και είναι οι ώρες επιμόρφωσης που πιστώνονται στον υπάλληλο.</w:t>
      </w:r>
    </w:p>
  </w:endnote>
  <w:endnote w:id="3">
    <w:p w:rsidR="00842847" w:rsidRDefault="00842847">
      <w:pPr>
        <w:pStyle w:val="af"/>
      </w:pPr>
      <w:r>
        <w:rPr>
          <w:rStyle w:val="af0"/>
        </w:rPr>
        <w:endnoteRef/>
      </w:r>
      <w:r>
        <w:t xml:space="preserve"> Σ</w:t>
      </w:r>
      <w:r w:rsidRPr="00B804E1">
        <w:t>υμπληρώνεται εφόσον είναι αναγκαίο</w:t>
      </w:r>
      <w:r w:rsidR="004808CF" w:rsidRPr="00B804E1">
        <w:t>.</w:t>
      </w:r>
    </w:p>
  </w:endnote>
  <w:endnote w:id="4">
    <w:p w:rsidR="001E1A12" w:rsidRPr="001E1A12" w:rsidRDefault="001E1A12" w:rsidP="001E1A12">
      <w:pPr>
        <w:rPr>
          <w:sz w:val="20"/>
          <w:szCs w:val="20"/>
        </w:rPr>
      </w:pPr>
      <w:r w:rsidRPr="001E1A12">
        <w:rPr>
          <w:rStyle w:val="af0"/>
        </w:rPr>
        <w:endnoteRef/>
      </w:r>
      <w:r w:rsidRPr="001E1A12">
        <w:rPr>
          <w:sz w:val="20"/>
          <w:szCs w:val="20"/>
        </w:rPr>
        <w:t xml:space="preserve"> Συμπληρώνεται απαραίτητα, έστω και </w:t>
      </w:r>
      <w:r w:rsidR="007113B4" w:rsidRPr="001E1A12">
        <w:rPr>
          <w:sz w:val="20"/>
          <w:szCs w:val="20"/>
        </w:rPr>
        <w:t>αρνητικά</w:t>
      </w:r>
      <w:r w:rsidRPr="001E1A12">
        <w:rPr>
          <w:sz w:val="20"/>
          <w:szCs w:val="20"/>
        </w:rPr>
        <w:t>, στην περίπτωση που το πρόγραμμα είναι τύπου Μεικτής εκπαίδευσης, περίπτωση 2.2.Β</w:t>
      </w:r>
    </w:p>
  </w:endnote>
  <w:endnote w:id="5">
    <w:p w:rsidR="007E45C4" w:rsidRDefault="007E45C4" w:rsidP="007E45C4">
      <w:pPr>
        <w:pStyle w:val="af"/>
        <w:jc w:val="both"/>
      </w:pPr>
      <w:r w:rsidRPr="001E1A12">
        <w:rPr>
          <w:rStyle w:val="af0"/>
          <w:sz w:val="24"/>
          <w:szCs w:val="24"/>
        </w:rPr>
        <w:endnoteRef/>
      </w:r>
      <w:r w:rsidRPr="001E1A12">
        <w:rPr>
          <w:rStyle w:val="af0"/>
          <w:sz w:val="24"/>
          <w:szCs w:val="24"/>
        </w:rPr>
        <w:t xml:space="preserve"> </w:t>
      </w:r>
      <w:r>
        <w:t>Οδηγίες Συμπλήρωσης:</w:t>
      </w:r>
    </w:p>
    <w:p w:rsidR="007E45C4" w:rsidRPr="007E45C4" w:rsidRDefault="007E45C4" w:rsidP="007E45C4">
      <w:pPr>
        <w:numPr>
          <w:ilvl w:val="0"/>
          <w:numId w:val="19"/>
        </w:numPr>
        <w:rPr>
          <w:sz w:val="20"/>
          <w:szCs w:val="20"/>
        </w:rPr>
      </w:pPr>
      <w:r w:rsidRPr="007E45C4">
        <w:rPr>
          <w:sz w:val="20"/>
          <w:szCs w:val="20"/>
        </w:rPr>
        <w:t>Κάθε ημέρα αντιστοιχεί σε διάρκεια εκπαίδευσης 7 ωρών</w:t>
      </w:r>
    </w:p>
    <w:p w:rsidR="007E45C4" w:rsidRPr="007E45C4" w:rsidRDefault="007E45C4" w:rsidP="007E45C4">
      <w:pPr>
        <w:numPr>
          <w:ilvl w:val="0"/>
          <w:numId w:val="19"/>
        </w:numPr>
        <w:rPr>
          <w:sz w:val="20"/>
          <w:szCs w:val="20"/>
        </w:rPr>
      </w:pPr>
      <w:r w:rsidRPr="007E45C4">
        <w:rPr>
          <w:sz w:val="20"/>
          <w:szCs w:val="20"/>
        </w:rPr>
        <w:t>Συνεχόμενοι ακέραιοι</w:t>
      </w:r>
    </w:p>
    <w:p w:rsidR="007E45C4" w:rsidRPr="007E45C4" w:rsidRDefault="007E45C4" w:rsidP="007E45C4">
      <w:pPr>
        <w:numPr>
          <w:ilvl w:val="0"/>
          <w:numId w:val="19"/>
        </w:numPr>
        <w:rPr>
          <w:sz w:val="20"/>
          <w:szCs w:val="20"/>
        </w:rPr>
      </w:pPr>
      <w:r w:rsidRPr="007E45C4">
        <w:rPr>
          <w:sz w:val="20"/>
          <w:szCs w:val="20"/>
        </w:rPr>
        <w:t>Κείμενο</w:t>
      </w:r>
    </w:p>
    <w:p w:rsidR="007E45C4" w:rsidRPr="007E45C4" w:rsidRDefault="007E45C4" w:rsidP="007E45C4">
      <w:pPr>
        <w:numPr>
          <w:ilvl w:val="0"/>
          <w:numId w:val="19"/>
        </w:numPr>
        <w:rPr>
          <w:sz w:val="20"/>
          <w:szCs w:val="20"/>
        </w:rPr>
      </w:pPr>
      <w:r w:rsidRPr="007E45C4">
        <w:rPr>
          <w:sz w:val="20"/>
          <w:szCs w:val="20"/>
        </w:rPr>
        <w:t>Αριθμός ημέρας, τελεία, α/α Θεματικής ενότητας, π.χ. 1.1, 1.2, .., 2.ν κλπ</w:t>
      </w:r>
    </w:p>
    <w:p w:rsidR="007E45C4" w:rsidRPr="007E45C4" w:rsidRDefault="007E45C4" w:rsidP="007E45C4">
      <w:pPr>
        <w:numPr>
          <w:ilvl w:val="0"/>
          <w:numId w:val="19"/>
        </w:numPr>
        <w:rPr>
          <w:sz w:val="20"/>
          <w:szCs w:val="20"/>
        </w:rPr>
      </w:pPr>
      <w:r w:rsidRPr="007E45C4">
        <w:rPr>
          <w:sz w:val="20"/>
          <w:szCs w:val="20"/>
        </w:rPr>
        <w:t xml:space="preserve">Όπως έχουν προδιαγραφεί στον πίνακα 2.2. Μπορεί να είναι 2.2.Α.1, Ή </w:t>
      </w:r>
      <w:r>
        <w:rPr>
          <w:sz w:val="20"/>
          <w:szCs w:val="20"/>
        </w:rPr>
        <w:t>ένα</w:t>
      </w:r>
      <w:r w:rsidRPr="007E45C4">
        <w:rPr>
          <w:sz w:val="20"/>
          <w:szCs w:val="20"/>
        </w:rPr>
        <w:t xml:space="preserve"> ή περισσότερα από 2.2.Β.1, 2.2.Β.2, 2.2.Β.3, 2.2.Β.4</w:t>
      </w:r>
    </w:p>
    <w:p w:rsidR="007E45C4" w:rsidRPr="007E45C4" w:rsidRDefault="007E45C4" w:rsidP="007E45C4">
      <w:pPr>
        <w:numPr>
          <w:ilvl w:val="0"/>
          <w:numId w:val="19"/>
        </w:numPr>
        <w:rPr>
          <w:sz w:val="20"/>
          <w:szCs w:val="20"/>
        </w:rPr>
      </w:pPr>
      <w:r w:rsidRPr="007E45C4">
        <w:rPr>
          <w:sz w:val="20"/>
          <w:szCs w:val="20"/>
        </w:rPr>
        <w:t>Στην ασύγχρονη εκπαίδευση (2.2.Β.3) οι ώρες μπορεί να κατανέμονται σε διάστημα μεγαλύτερο της ημερολογιακής ημέρας</w:t>
      </w:r>
    </w:p>
    <w:p w:rsidR="007E45C4" w:rsidRPr="007E45C4" w:rsidRDefault="007E45C4" w:rsidP="007E45C4">
      <w:pPr>
        <w:numPr>
          <w:ilvl w:val="0"/>
          <w:numId w:val="19"/>
        </w:numPr>
        <w:rPr>
          <w:sz w:val="20"/>
          <w:szCs w:val="20"/>
        </w:rPr>
      </w:pPr>
      <w:r w:rsidRPr="007E45C4">
        <w:rPr>
          <w:sz w:val="20"/>
          <w:szCs w:val="20"/>
        </w:rPr>
        <w:t>Σε ώρες</w:t>
      </w:r>
      <w:r w:rsidR="0080559E">
        <w:rPr>
          <w:sz w:val="20"/>
          <w:szCs w:val="20"/>
        </w:rPr>
        <w:t>. Το σύνολο των ωρών είναι ίδιο με το σύνολο ωρών του πίνακα 2.2</w:t>
      </w:r>
    </w:p>
    <w:p w:rsidR="007E45C4" w:rsidRPr="006A3342" w:rsidRDefault="007E45C4" w:rsidP="006A3342">
      <w:pPr>
        <w:numPr>
          <w:ilvl w:val="0"/>
          <w:numId w:val="19"/>
        </w:numPr>
        <w:rPr>
          <w:sz w:val="20"/>
          <w:szCs w:val="20"/>
        </w:rPr>
      </w:pPr>
      <w:r>
        <w:rPr>
          <w:sz w:val="20"/>
          <w:szCs w:val="20"/>
        </w:rPr>
        <w:t>Απασχόληση εκπαιδευτή σ</w:t>
      </w:r>
      <w:r w:rsidRPr="007E45C4">
        <w:rPr>
          <w:sz w:val="20"/>
          <w:szCs w:val="20"/>
        </w:rPr>
        <w:t xml:space="preserve">ε ώρες. </w:t>
      </w:r>
      <w:r w:rsidR="008A42C0">
        <w:rPr>
          <w:sz w:val="20"/>
          <w:szCs w:val="20"/>
        </w:rPr>
        <w:t xml:space="preserve">Μπορεί να είναι λιγότερες από τις ώρες εκπαίδευσης που πιστώνονται στον εκπαιδευόμενο. </w:t>
      </w:r>
      <w:r w:rsidRPr="007E45C4">
        <w:rPr>
          <w:sz w:val="20"/>
          <w:szCs w:val="20"/>
        </w:rPr>
        <w:t xml:space="preserve">Τεκμηριώνεται στην παράγραφο 2.6 </w:t>
      </w:r>
    </w:p>
  </w:endnote>
  <w:endnote w:id="6">
    <w:p w:rsidR="006A3342" w:rsidRDefault="006A3342" w:rsidP="002D490E">
      <w:pPr>
        <w:jc w:val="both"/>
      </w:pPr>
      <w:r>
        <w:rPr>
          <w:rStyle w:val="af0"/>
        </w:rPr>
        <w:endnoteRef/>
      </w:r>
      <w:r>
        <w:t xml:space="preserve"> </w:t>
      </w:r>
      <w:r w:rsidRPr="006A3342">
        <w:rPr>
          <w:sz w:val="20"/>
          <w:szCs w:val="20"/>
        </w:rPr>
        <w:t xml:space="preserve">Ο Πίνακας επαναλαμβάνεται </w:t>
      </w:r>
      <w:r>
        <w:rPr>
          <w:sz w:val="20"/>
          <w:szCs w:val="20"/>
        </w:rPr>
        <w:t xml:space="preserve">όσες φορές απαιτείται </w:t>
      </w:r>
      <w:r w:rsidRPr="006A3342">
        <w:rPr>
          <w:sz w:val="20"/>
          <w:szCs w:val="20"/>
        </w:rPr>
        <w:t>για να περιλάβει όλες τις Θεματικές Ενότητες</w:t>
      </w:r>
      <w:r>
        <w:rPr>
          <w:sz w:val="20"/>
          <w:szCs w:val="20"/>
        </w:rPr>
        <w:t xml:space="preserve"> που έχουν καταχωρηθεί στην παράγραφο 2.5</w:t>
      </w:r>
    </w:p>
  </w:endnote>
  <w:endnote w:id="7">
    <w:p w:rsidR="002D490E" w:rsidRDefault="002D490E">
      <w:pPr>
        <w:pStyle w:val="af"/>
      </w:pPr>
      <w:r>
        <w:rPr>
          <w:rStyle w:val="af0"/>
        </w:rPr>
        <w:endnoteRef/>
      </w:r>
      <w:r>
        <w:t xml:space="preserve"> Οι Μέθοδοι, </w:t>
      </w:r>
      <w:r w:rsidRPr="004A10A4">
        <w:rPr>
          <w:b/>
        </w:rPr>
        <w:t>μεταξύ άλλων</w:t>
      </w:r>
      <w:r>
        <w:t>, μπορεί να είναι οι ακόλουθες:</w:t>
      </w:r>
    </w:p>
    <w:p w:rsidR="002D490E" w:rsidRDefault="002D490E" w:rsidP="002D490E">
      <w:pPr>
        <w:pStyle w:val="af"/>
        <w:numPr>
          <w:ilvl w:val="0"/>
          <w:numId w:val="21"/>
        </w:numPr>
      </w:pPr>
      <w:r>
        <w:t>Προβολή παρουσίασης (οργανωμένη πληροφορία σχετικά με το θέμα)</w:t>
      </w:r>
    </w:p>
    <w:p w:rsidR="002D490E" w:rsidRDefault="002D490E" w:rsidP="002D490E">
      <w:pPr>
        <w:pStyle w:val="af"/>
        <w:numPr>
          <w:ilvl w:val="0"/>
          <w:numId w:val="21"/>
        </w:numPr>
      </w:pPr>
      <w:r>
        <w:t>Διάλεξη (Τυπική διδασκαλία)</w:t>
      </w:r>
    </w:p>
    <w:p w:rsidR="002D490E" w:rsidRDefault="002D490E" w:rsidP="002D490E">
      <w:pPr>
        <w:pStyle w:val="af"/>
        <w:numPr>
          <w:ilvl w:val="0"/>
          <w:numId w:val="21"/>
        </w:numPr>
      </w:pPr>
      <w:r>
        <w:t>Μελέτη περίπτωσης (παρουσίαση πραγματικών περιπτώσεων σχετικών με το θέμα)</w:t>
      </w:r>
    </w:p>
    <w:p w:rsidR="002D490E" w:rsidRDefault="002D490E" w:rsidP="002D490E">
      <w:pPr>
        <w:pStyle w:val="af"/>
        <w:numPr>
          <w:ilvl w:val="0"/>
          <w:numId w:val="21"/>
        </w:numPr>
      </w:pPr>
      <w:r>
        <w:t>Επεξεργασμένα παραδείγματα (παραδείγματα που αφορούν στο θέμα, συνοδευόμενα από αναφορές στη θεωρία)</w:t>
      </w:r>
    </w:p>
    <w:p w:rsidR="002D490E" w:rsidRDefault="002D490E" w:rsidP="002D490E">
      <w:pPr>
        <w:pStyle w:val="af"/>
        <w:numPr>
          <w:ilvl w:val="0"/>
          <w:numId w:val="21"/>
        </w:numPr>
      </w:pPr>
      <w:r>
        <w:t>Επίδειξη (παράθεση του πώς θα πρέπει να γίνεται κάποια διαδικασία/έργο)</w:t>
      </w:r>
    </w:p>
    <w:p w:rsidR="002D490E" w:rsidRDefault="002D490E" w:rsidP="002D490E">
      <w:pPr>
        <w:pStyle w:val="af"/>
        <w:numPr>
          <w:ilvl w:val="0"/>
          <w:numId w:val="21"/>
        </w:numPr>
      </w:pPr>
      <w:r>
        <w:t>Κουίζ αυτοαξιολόγησης (ερωτήσεις με επανατροφοδότηση)</w:t>
      </w:r>
    </w:p>
    <w:p w:rsidR="002D490E" w:rsidRDefault="002D490E" w:rsidP="002D490E">
      <w:pPr>
        <w:pStyle w:val="af"/>
        <w:numPr>
          <w:ilvl w:val="0"/>
          <w:numId w:val="21"/>
        </w:numPr>
      </w:pPr>
      <w:r>
        <w:t>Επίδειξη-Πρακτική (γίνεται επίδειξη από τον εκπαιδευτή και ο εκπαιδευόμενος καλείται να επαναλάβει τη διαδικασία σε άλλο σχεδιασμένο παράδειγμα)</w:t>
      </w:r>
    </w:p>
    <w:p w:rsidR="002D490E" w:rsidRDefault="002D490E" w:rsidP="002D490E">
      <w:pPr>
        <w:pStyle w:val="af"/>
        <w:numPr>
          <w:ilvl w:val="0"/>
          <w:numId w:val="21"/>
        </w:numPr>
      </w:pPr>
      <w:r>
        <w:t>Ασκήσεις σε Σενάρια (περιγράφεται ένα σενάριο, ο εκπαιδευόμενος καλείται να εφαρμόσει τη θεωρία, ο εκπαιδευτής σχολιάζει)</w:t>
      </w:r>
    </w:p>
    <w:p w:rsidR="002D490E" w:rsidRDefault="002D490E" w:rsidP="002D490E">
      <w:pPr>
        <w:pStyle w:val="af"/>
        <w:numPr>
          <w:ilvl w:val="0"/>
          <w:numId w:val="21"/>
        </w:numPr>
      </w:pPr>
      <w:r>
        <w:t>Παιχνίδια Ρόλων (ανατίθενται ρόλοι στους εκπαιδευόμενους και καλούνται να επιτελέσουν μια διαδικασία που αφορά στο θέμα)</w:t>
      </w:r>
    </w:p>
    <w:p w:rsidR="002D490E" w:rsidRDefault="002D490E" w:rsidP="002D490E">
      <w:pPr>
        <w:pStyle w:val="af"/>
        <w:numPr>
          <w:ilvl w:val="0"/>
          <w:numId w:val="21"/>
        </w:numPr>
      </w:pPr>
      <w:r>
        <w:t>Προσομοίωση (συνήθως απαιτεί λογισμικό, συνδυάζεται με παιχνίδια ρόλων)</w:t>
      </w:r>
    </w:p>
    <w:p w:rsidR="002D490E" w:rsidRDefault="002D490E" w:rsidP="002D490E">
      <w:pPr>
        <w:pStyle w:val="af"/>
        <w:numPr>
          <w:ilvl w:val="0"/>
          <w:numId w:val="21"/>
        </w:numPr>
      </w:pPr>
      <w:r>
        <w:t xml:space="preserve">Καθοδηγούμενη Αναζήτηση (οι χρήστες, ακολουθώντας τις οδηγίες του εκπαιδευτή, αναζητούν πηγές και απαντούν σε ερωτήματα ή </w:t>
      </w:r>
      <w:r w:rsidR="007113B4">
        <w:t>συντάσσουν</w:t>
      </w:r>
      <w:r>
        <w:t xml:space="preserve"> εκθέσεις/εργασίες)</w:t>
      </w:r>
    </w:p>
    <w:p w:rsidR="002D490E" w:rsidRDefault="002D490E" w:rsidP="002D490E">
      <w:pPr>
        <w:pStyle w:val="af"/>
        <w:numPr>
          <w:ilvl w:val="0"/>
          <w:numId w:val="21"/>
        </w:numPr>
      </w:pPr>
      <w:r>
        <w:t>Μέθοδος Πρότζεκτ (δίνεται στους εκπαιδευόμενους ένα ζητούμενο αποτέλεσμα και ζητείται να το φέρουν σε πέρας, εφαρμόζοντας τη θεωρία)</w:t>
      </w:r>
    </w:p>
    <w:p w:rsidR="002D490E" w:rsidRDefault="002D490E" w:rsidP="002D490E">
      <w:pPr>
        <w:pStyle w:val="af"/>
        <w:numPr>
          <w:ilvl w:val="0"/>
          <w:numId w:val="21"/>
        </w:numPr>
      </w:pPr>
      <w:r>
        <w:t xml:space="preserve">Καθοδηγούμενη συζήτηση (Ο εκπαιδευτής θέτει ερωτήματα και οι εκπαιδευόμενοι, συζητούν για να απαντήσουν. Μπορεί να συνδυάζεται με </w:t>
      </w:r>
      <w:r w:rsidR="007113B4">
        <w:t>καθοδηγούμενη</w:t>
      </w:r>
      <w:r>
        <w:t xml:space="preserve"> αναζήτηση, παρουσίαση, Άσκηση σε σενάριο κλπ)</w:t>
      </w:r>
    </w:p>
    <w:p w:rsidR="002D490E" w:rsidRDefault="002D490E" w:rsidP="002D490E">
      <w:pPr>
        <w:pStyle w:val="af"/>
        <w:numPr>
          <w:ilvl w:val="0"/>
          <w:numId w:val="21"/>
        </w:numPr>
      </w:pPr>
      <w:r>
        <w:t>Συνεργατική εργασία (ανατίθεται έργο σε ομάδες εκπαιδευομένων και ζητείται να καθο</w:t>
      </w:r>
      <w:r w:rsidR="004A10A4">
        <w:t>ρ</w:t>
      </w:r>
      <w:r>
        <w:t>ιστούν ρόλοι και μέσω συζήτησης και συνεργατικής προσπάθειας να το φέρουν σε πέρας).</w:t>
      </w:r>
    </w:p>
    <w:p w:rsidR="002D490E" w:rsidRDefault="002D490E" w:rsidP="002D490E">
      <w:pPr>
        <w:pStyle w:val="af"/>
        <w:jc w:val="both"/>
      </w:pPr>
      <w:r>
        <w:t>Η συσχέτιση των μεθόδων με τους ρόλους εκπαιδευτών και εκπαιδευομένων θα γίνει στις παραγράφους 2.6.7 και 2.6.8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10" w:rsidRDefault="00791BDB" w:rsidP="00B76F51">
    <w:pPr>
      <w:pStyle w:val="a4"/>
      <w:framePr w:wrap="around" w:vAnchor="text" w:hAnchor="margin" w:xAlign="right" w:y="1"/>
      <w:rPr>
        <w:rStyle w:val="a5"/>
      </w:rPr>
    </w:pPr>
    <w:r>
      <w:rPr>
        <w:rStyle w:val="a5"/>
      </w:rPr>
      <w:fldChar w:fldCharType="begin"/>
    </w:r>
    <w:r w:rsidR="008F0010">
      <w:rPr>
        <w:rStyle w:val="a5"/>
      </w:rPr>
      <w:instrText xml:space="preserve">PAGE  </w:instrText>
    </w:r>
    <w:r>
      <w:rPr>
        <w:rStyle w:val="a5"/>
      </w:rPr>
      <w:fldChar w:fldCharType="end"/>
    </w:r>
  </w:p>
  <w:p w:rsidR="008F0010" w:rsidRDefault="008F001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10" w:rsidRDefault="00791BDB" w:rsidP="00B76F51">
    <w:pPr>
      <w:pStyle w:val="a4"/>
      <w:framePr w:wrap="around" w:vAnchor="text" w:hAnchor="margin" w:xAlign="right" w:y="1"/>
      <w:rPr>
        <w:rStyle w:val="a5"/>
      </w:rPr>
    </w:pPr>
    <w:r>
      <w:rPr>
        <w:rStyle w:val="a5"/>
      </w:rPr>
      <w:fldChar w:fldCharType="begin"/>
    </w:r>
    <w:r w:rsidR="008F0010">
      <w:rPr>
        <w:rStyle w:val="a5"/>
      </w:rPr>
      <w:instrText xml:space="preserve">PAGE  </w:instrText>
    </w:r>
    <w:r>
      <w:rPr>
        <w:rStyle w:val="a5"/>
      </w:rPr>
      <w:fldChar w:fldCharType="separate"/>
    </w:r>
    <w:r w:rsidR="00AF7D4E">
      <w:rPr>
        <w:rStyle w:val="a5"/>
        <w:noProof/>
      </w:rPr>
      <w:t>9</w:t>
    </w:r>
    <w:r>
      <w:rPr>
        <w:rStyle w:val="a5"/>
      </w:rPr>
      <w:fldChar w:fldCharType="end"/>
    </w:r>
  </w:p>
  <w:p w:rsidR="008F0010" w:rsidRDefault="008F0010">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010" w:rsidRDefault="00791BDB" w:rsidP="00B76F51">
    <w:pPr>
      <w:pStyle w:val="a4"/>
      <w:framePr w:wrap="around" w:vAnchor="text" w:hAnchor="margin" w:xAlign="right" w:y="1"/>
      <w:rPr>
        <w:rStyle w:val="a5"/>
      </w:rPr>
    </w:pPr>
    <w:r>
      <w:rPr>
        <w:rStyle w:val="a5"/>
      </w:rPr>
      <w:fldChar w:fldCharType="begin"/>
    </w:r>
    <w:r w:rsidR="008F0010">
      <w:rPr>
        <w:rStyle w:val="a5"/>
      </w:rPr>
      <w:instrText xml:space="preserve">PAGE  </w:instrText>
    </w:r>
    <w:r>
      <w:rPr>
        <w:rStyle w:val="a5"/>
      </w:rPr>
      <w:fldChar w:fldCharType="separate"/>
    </w:r>
    <w:r w:rsidR="00AF7D4E">
      <w:rPr>
        <w:rStyle w:val="a5"/>
        <w:noProof/>
      </w:rPr>
      <w:t>6</w:t>
    </w:r>
    <w:r>
      <w:rPr>
        <w:rStyle w:val="a5"/>
      </w:rPr>
      <w:fldChar w:fldCharType="end"/>
    </w:r>
  </w:p>
  <w:p w:rsidR="008F0010" w:rsidRDefault="008F0010" w:rsidP="00B76F5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BA6" w:rsidRDefault="006B4BA6">
      <w:r>
        <w:separator/>
      </w:r>
    </w:p>
  </w:footnote>
  <w:footnote w:type="continuationSeparator" w:id="0">
    <w:p w:rsidR="006B4BA6" w:rsidRDefault="006B4B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21" w:rsidRPr="00F16221" w:rsidRDefault="00F16221">
    <w:pPr>
      <w:pStyle w:val="a7"/>
      <w:rPr>
        <w:b/>
      </w:rPr>
    </w:pPr>
    <w:r>
      <w:rPr>
        <w:lang w:val="en-US"/>
      </w:rPr>
      <w:tab/>
    </w:r>
    <w:r>
      <w:rPr>
        <w:lang w:val="en-US"/>
      </w:rPr>
      <w:tab/>
    </w:r>
    <w:r w:rsidRPr="00F16221">
      <w:rPr>
        <w:b/>
      </w:rPr>
      <w:t>Φ1</w:t>
    </w:r>
    <w:r w:rsidR="00C24093">
      <w:rPr>
        <w:b/>
        <w:lang w:val="en-US"/>
      </w:rPr>
      <w:t>.Α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DCF"/>
    <w:multiLevelType w:val="hybridMultilevel"/>
    <w:tmpl w:val="A6F208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C07C18"/>
    <w:multiLevelType w:val="hybridMultilevel"/>
    <w:tmpl w:val="EFECD748"/>
    <w:lvl w:ilvl="0" w:tplc="5D34F82C">
      <w:start w:val="1"/>
      <w:numFmt w:val="bullet"/>
      <w:lvlText w:val=""/>
      <w:lvlJc w:val="left"/>
      <w:pPr>
        <w:tabs>
          <w:tab w:val="num" w:pos="700"/>
        </w:tabs>
        <w:ind w:left="68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A56B93"/>
    <w:multiLevelType w:val="hybridMultilevel"/>
    <w:tmpl w:val="ACC4596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D872DB1"/>
    <w:multiLevelType w:val="multilevel"/>
    <w:tmpl w:val="199A6D5A"/>
    <w:lvl w:ilvl="0">
      <w:start w:val="9"/>
      <w:numFmt w:val="decimal"/>
      <w:lvlText w:val="%1"/>
      <w:lvlJc w:val="left"/>
      <w:pPr>
        <w:tabs>
          <w:tab w:val="num" w:pos="420"/>
        </w:tabs>
        <w:ind w:left="420" w:hanging="420"/>
      </w:pPr>
      <w:rPr>
        <w:rFonts w:hint="default"/>
        <w:sz w:val="24"/>
      </w:rPr>
    </w:lvl>
    <w:lvl w:ilvl="1">
      <w:start w:val="2"/>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
    <w:nsid w:val="0ED41B8C"/>
    <w:multiLevelType w:val="multilevel"/>
    <w:tmpl w:val="912240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06C294B"/>
    <w:multiLevelType w:val="hybridMultilevel"/>
    <w:tmpl w:val="9AE609A6"/>
    <w:lvl w:ilvl="0" w:tplc="96884454">
      <w:start w:val="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1A9D30D9"/>
    <w:multiLevelType w:val="hybridMultilevel"/>
    <w:tmpl w:val="7EC835B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F01590"/>
    <w:multiLevelType w:val="hybridMultilevel"/>
    <w:tmpl w:val="B3681830"/>
    <w:lvl w:ilvl="0" w:tplc="5D34F82C">
      <w:start w:val="1"/>
      <w:numFmt w:val="bullet"/>
      <w:lvlText w:val=""/>
      <w:lvlJc w:val="left"/>
      <w:pPr>
        <w:tabs>
          <w:tab w:val="num" w:pos="700"/>
        </w:tabs>
        <w:ind w:left="68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B467371"/>
    <w:multiLevelType w:val="hybridMultilevel"/>
    <w:tmpl w:val="9AE609A6"/>
    <w:lvl w:ilvl="0" w:tplc="96884454">
      <w:start w:val="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D42202C"/>
    <w:multiLevelType w:val="hybridMultilevel"/>
    <w:tmpl w:val="E9B216CE"/>
    <w:lvl w:ilvl="0" w:tplc="77D6AA0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8641BEF"/>
    <w:multiLevelType w:val="hybridMultilevel"/>
    <w:tmpl w:val="9B442D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CD6229F"/>
    <w:multiLevelType w:val="hybridMultilevel"/>
    <w:tmpl w:val="9AE609A6"/>
    <w:lvl w:ilvl="0" w:tplc="96884454">
      <w:start w:val="7"/>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F69622F"/>
    <w:multiLevelType w:val="multilevel"/>
    <w:tmpl w:val="E6EA1B40"/>
    <w:lvl w:ilvl="0">
      <w:start w:val="10"/>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DA02A8A"/>
    <w:multiLevelType w:val="hybridMultilevel"/>
    <w:tmpl w:val="8B3862D6"/>
    <w:lvl w:ilvl="0" w:tplc="EB220D4C">
      <w:start w:val="2"/>
      <w:numFmt w:val="bullet"/>
      <w:lvlText w:val="-"/>
      <w:lvlJc w:val="left"/>
      <w:pPr>
        <w:tabs>
          <w:tab w:val="num" w:pos="400"/>
        </w:tabs>
        <w:ind w:left="400" w:hanging="360"/>
      </w:pPr>
      <w:rPr>
        <w:rFonts w:ascii="Arial" w:eastAsia="Times New Roman" w:hAnsi="Arial" w:cs="Arial" w:hint="default"/>
        <w:i w:val="0"/>
      </w:rPr>
    </w:lvl>
    <w:lvl w:ilvl="1" w:tplc="04080003" w:tentative="1">
      <w:start w:val="1"/>
      <w:numFmt w:val="bullet"/>
      <w:lvlText w:val="o"/>
      <w:lvlJc w:val="left"/>
      <w:pPr>
        <w:tabs>
          <w:tab w:val="num" w:pos="1120"/>
        </w:tabs>
        <w:ind w:left="1120" w:hanging="360"/>
      </w:pPr>
      <w:rPr>
        <w:rFonts w:ascii="Courier New" w:hAnsi="Courier New" w:cs="Courier New" w:hint="default"/>
      </w:rPr>
    </w:lvl>
    <w:lvl w:ilvl="2" w:tplc="04080005" w:tentative="1">
      <w:start w:val="1"/>
      <w:numFmt w:val="bullet"/>
      <w:lvlText w:val=""/>
      <w:lvlJc w:val="left"/>
      <w:pPr>
        <w:tabs>
          <w:tab w:val="num" w:pos="1840"/>
        </w:tabs>
        <w:ind w:left="1840" w:hanging="360"/>
      </w:pPr>
      <w:rPr>
        <w:rFonts w:ascii="Wingdings" w:hAnsi="Wingdings" w:hint="default"/>
      </w:rPr>
    </w:lvl>
    <w:lvl w:ilvl="3" w:tplc="04080001" w:tentative="1">
      <w:start w:val="1"/>
      <w:numFmt w:val="bullet"/>
      <w:lvlText w:val=""/>
      <w:lvlJc w:val="left"/>
      <w:pPr>
        <w:tabs>
          <w:tab w:val="num" w:pos="2560"/>
        </w:tabs>
        <w:ind w:left="2560" w:hanging="360"/>
      </w:pPr>
      <w:rPr>
        <w:rFonts w:ascii="Symbol" w:hAnsi="Symbol" w:hint="default"/>
      </w:rPr>
    </w:lvl>
    <w:lvl w:ilvl="4" w:tplc="04080003" w:tentative="1">
      <w:start w:val="1"/>
      <w:numFmt w:val="bullet"/>
      <w:lvlText w:val="o"/>
      <w:lvlJc w:val="left"/>
      <w:pPr>
        <w:tabs>
          <w:tab w:val="num" w:pos="3280"/>
        </w:tabs>
        <w:ind w:left="3280" w:hanging="360"/>
      </w:pPr>
      <w:rPr>
        <w:rFonts w:ascii="Courier New" w:hAnsi="Courier New" w:cs="Courier New" w:hint="default"/>
      </w:rPr>
    </w:lvl>
    <w:lvl w:ilvl="5" w:tplc="04080005" w:tentative="1">
      <w:start w:val="1"/>
      <w:numFmt w:val="bullet"/>
      <w:lvlText w:val=""/>
      <w:lvlJc w:val="left"/>
      <w:pPr>
        <w:tabs>
          <w:tab w:val="num" w:pos="4000"/>
        </w:tabs>
        <w:ind w:left="4000" w:hanging="360"/>
      </w:pPr>
      <w:rPr>
        <w:rFonts w:ascii="Wingdings" w:hAnsi="Wingdings" w:hint="default"/>
      </w:rPr>
    </w:lvl>
    <w:lvl w:ilvl="6" w:tplc="04080001" w:tentative="1">
      <w:start w:val="1"/>
      <w:numFmt w:val="bullet"/>
      <w:lvlText w:val=""/>
      <w:lvlJc w:val="left"/>
      <w:pPr>
        <w:tabs>
          <w:tab w:val="num" w:pos="4720"/>
        </w:tabs>
        <w:ind w:left="4720" w:hanging="360"/>
      </w:pPr>
      <w:rPr>
        <w:rFonts w:ascii="Symbol" w:hAnsi="Symbol" w:hint="default"/>
      </w:rPr>
    </w:lvl>
    <w:lvl w:ilvl="7" w:tplc="04080003" w:tentative="1">
      <w:start w:val="1"/>
      <w:numFmt w:val="bullet"/>
      <w:lvlText w:val="o"/>
      <w:lvlJc w:val="left"/>
      <w:pPr>
        <w:tabs>
          <w:tab w:val="num" w:pos="5440"/>
        </w:tabs>
        <w:ind w:left="5440" w:hanging="360"/>
      </w:pPr>
      <w:rPr>
        <w:rFonts w:ascii="Courier New" w:hAnsi="Courier New" w:cs="Courier New" w:hint="default"/>
      </w:rPr>
    </w:lvl>
    <w:lvl w:ilvl="8" w:tplc="04080005" w:tentative="1">
      <w:start w:val="1"/>
      <w:numFmt w:val="bullet"/>
      <w:lvlText w:val=""/>
      <w:lvlJc w:val="left"/>
      <w:pPr>
        <w:tabs>
          <w:tab w:val="num" w:pos="6160"/>
        </w:tabs>
        <w:ind w:left="6160" w:hanging="360"/>
      </w:pPr>
      <w:rPr>
        <w:rFonts w:ascii="Wingdings" w:hAnsi="Wingdings" w:hint="default"/>
      </w:rPr>
    </w:lvl>
  </w:abstractNum>
  <w:abstractNum w:abstractNumId="14">
    <w:nsid w:val="535823C9"/>
    <w:multiLevelType w:val="hybridMultilevel"/>
    <w:tmpl w:val="33603074"/>
    <w:lvl w:ilvl="0" w:tplc="91A605F6">
      <w:start w:val="1"/>
      <w:numFmt w:val="bullet"/>
      <w:lvlText w:val="•"/>
      <w:lvlJc w:val="left"/>
      <w:pPr>
        <w:ind w:left="720" w:hanging="360"/>
      </w:pPr>
      <w:rPr>
        <w:rFonts w:ascii="Times New Roman" w:hAnsi="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71173C7"/>
    <w:multiLevelType w:val="hybridMultilevel"/>
    <w:tmpl w:val="F8BE4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A85875"/>
    <w:multiLevelType w:val="hybridMultilevel"/>
    <w:tmpl w:val="4F7C9D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E000334"/>
    <w:multiLevelType w:val="multilevel"/>
    <w:tmpl w:val="F7A4D7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68222EAC"/>
    <w:multiLevelType w:val="hybridMultilevel"/>
    <w:tmpl w:val="8B62C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8AF5F9D"/>
    <w:multiLevelType w:val="hybridMultilevel"/>
    <w:tmpl w:val="CAC20A98"/>
    <w:lvl w:ilvl="0" w:tplc="0408000F">
      <w:start w:val="1"/>
      <w:numFmt w:val="decimal"/>
      <w:lvlText w:val="%1."/>
      <w:lvlJc w:val="left"/>
      <w:pPr>
        <w:ind w:left="716" w:hanging="360"/>
      </w:pPr>
    </w:lvl>
    <w:lvl w:ilvl="1" w:tplc="04080019">
      <w:start w:val="1"/>
      <w:numFmt w:val="lowerLetter"/>
      <w:lvlText w:val="%2."/>
      <w:lvlJc w:val="left"/>
      <w:pPr>
        <w:ind w:left="1436" w:hanging="360"/>
      </w:pPr>
    </w:lvl>
    <w:lvl w:ilvl="2" w:tplc="0408001B" w:tentative="1">
      <w:start w:val="1"/>
      <w:numFmt w:val="lowerRoman"/>
      <w:lvlText w:val="%3."/>
      <w:lvlJc w:val="right"/>
      <w:pPr>
        <w:ind w:left="2156" w:hanging="180"/>
      </w:pPr>
    </w:lvl>
    <w:lvl w:ilvl="3" w:tplc="0408000F" w:tentative="1">
      <w:start w:val="1"/>
      <w:numFmt w:val="decimal"/>
      <w:lvlText w:val="%4."/>
      <w:lvlJc w:val="left"/>
      <w:pPr>
        <w:ind w:left="2876" w:hanging="360"/>
      </w:pPr>
    </w:lvl>
    <w:lvl w:ilvl="4" w:tplc="04080019" w:tentative="1">
      <w:start w:val="1"/>
      <w:numFmt w:val="lowerLetter"/>
      <w:lvlText w:val="%5."/>
      <w:lvlJc w:val="left"/>
      <w:pPr>
        <w:ind w:left="3596" w:hanging="360"/>
      </w:pPr>
    </w:lvl>
    <w:lvl w:ilvl="5" w:tplc="0408001B" w:tentative="1">
      <w:start w:val="1"/>
      <w:numFmt w:val="lowerRoman"/>
      <w:lvlText w:val="%6."/>
      <w:lvlJc w:val="right"/>
      <w:pPr>
        <w:ind w:left="4316" w:hanging="180"/>
      </w:pPr>
    </w:lvl>
    <w:lvl w:ilvl="6" w:tplc="0408000F" w:tentative="1">
      <w:start w:val="1"/>
      <w:numFmt w:val="decimal"/>
      <w:lvlText w:val="%7."/>
      <w:lvlJc w:val="left"/>
      <w:pPr>
        <w:ind w:left="5036" w:hanging="360"/>
      </w:pPr>
    </w:lvl>
    <w:lvl w:ilvl="7" w:tplc="04080019" w:tentative="1">
      <w:start w:val="1"/>
      <w:numFmt w:val="lowerLetter"/>
      <w:lvlText w:val="%8."/>
      <w:lvlJc w:val="left"/>
      <w:pPr>
        <w:ind w:left="5756" w:hanging="360"/>
      </w:pPr>
    </w:lvl>
    <w:lvl w:ilvl="8" w:tplc="0408001B" w:tentative="1">
      <w:start w:val="1"/>
      <w:numFmt w:val="lowerRoman"/>
      <w:lvlText w:val="%9."/>
      <w:lvlJc w:val="right"/>
      <w:pPr>
        <w:ind w:left="6476" w:hanging="180"/>
      </w:pPr>
    </w:lvl>
  </w:abstractNum>
  <w:abstractNum w:abstractNumId="20">
    <w:nsid w:val="74970912"/>
    <w:multiLevelType w:val="hybridMultilevel"/>
    <w:tmpl w:val="726E5C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
  </w:num>
  <w:num w:numId="3">
    <w:abstractNumId w:val="7"/>
  </w:num>
  <w:num w:numId="4">
    <w:abstractNumId w:val="3"/>
  </w:num>
  <w:num w:numId="5">
    <w:abstractNumId w:val="12"/>
  </w:num>
  <w:num w:numId="6">
    <w:abstractNumId w:val="16"/>
  </w:num>
  <w:num w:numId="7">
    <w:abstractNumId w:val="2"/>
  </w:num>
  <w:num w:numId="8">
    <w:abstractNumId w:val="15"/>
  </w:num>
  <w:num w:numId="9">
    <w:abstractNumId w:val="11"/>
  </w:num>
  <w:num w:numId="10">
    <w:abstractNumId w:val="4"/>
  </w:num>
  <w:num w:numId="11">
    <w:abstractNumId w:val="8"/>
  </w:num>
  <w:num w:numId="12">
    <w:abstractNumId w:val="5"/>
  </w:num>
  <w:num w:numId="13">
    <w:abstractNumId w:val="13"/>
  </w:num>
  <w:num w:numId="14">
    <w:abstractNumId w:val="14"/>
  </w:num>
  <w:num w:numId="15">
    <w:abstractNumId w:val="18"/>
  </w:num>
  <w:num w:numId="16">
    <w:abstractNumId w:val="19"/>
  </w:num>
  <w:num w:numId="17">
    <w:abstractNumId w:val="20"/>
  </w:num>
  <w:num w:numId="18">
    <w:abstractNumId w:val="10"/>
  </w:num>
  <w:num w:numId="19">
    <w:abstractNumId w:val="9"/>
  </w:num>
  <w:num w:numId="20">
    <w:abstractNumId w:val="0"/>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B33776"/>
    <w:rsid w:val="000053CB"/>
    <w:rsid w:val="000117AA"/>
    <w:rsid w:val="000151AC"/>
    <w:rsid w:val="00022224"/>
    <w:rsid w:val="00025358"/>
    <w:rsid w:val="00027B8D"/>
    <w:rsid w:val="00042598"/>
    <w:rsid w:val="0005504C"/>
    <w:rsid w:val="00055235"/>
    <w:rsid w:val="00056C7E"/>
    <w:rsid w:val="00064507"/>
    <w:rsid w:val="000663C1"/>
    <w:rsid w:val="00067612"/>
    <w:rsid w:val="00076435"/>
    <w:rsid w:val="00076CB9"/>
    <w:rsid w:val="0009138F"/>
    <w:rsid w:val="00093221"/>
    <w:rsid w:val="00094C0C"/>
    <w:rsid w:val="00094EAF"/>
    <w:rsid w:val="000A492F"/>
    <w:rsid w:val="000B6F9F"/>
    <w:rsid w:val="000B7A4F"/>
    <w:rsid w:val="00104C62"/>
    <w:rsid w:val="001057CA"/>
    <w:rsid w:val="00126B08"/>
    <w:rsid w:val="00130029"/>
    <w:rsid w:val="00136FA3"/>
    <w:rsid w:val="00141BD3"/>
    <w:rsid w:val="0015679F"/>
    <w:rsid w:val="00163D93"/>
    <w:rsid w:val="00176963"/>
    <w:rsid w:val="001923C3"/>
    <w:rsid w:val="001A1967"/>
    <w:rsid w:val="001B69CB"/>
    <w:rsid w:val="001D2572"/>
    <w:rsid w:val="001E1A12"/>
    <w:rsid w:val="001E29BB"/>
    <w:rsid w:val="001E577F"/>
    <w:rsid w:val="00205021"/>
    <w:rsid w:val="00205990"/>
    <w:rsid w:val="00205F47"/>
    <w:rsid w:val="002233B8"/>
    <w:rsid w:val="002244A8"/>
    <w:rsid w:val="00231969"/>
    <w:rsid w:val="002363CF"/>
    <w:rsid w:val="0025384D"/>
    <w:rsid w:val="00257CAC"/>
    <w:rsid w:val="00260AE4"/>
    <w:rsid w:val="0026263F"/>
    <w:rsid w:val="00270F97"/>
    <w:rsid w:val="002801E1"/>
    <w:rsid w:val="00284545"/>
    <w:rsid w:val="002C28B4"/>
    <w:rsid w:val="002D490E"/>
    <w:rsid w:val="002F12D6"/>
    <w:rsid w:val="002F2606"/>
    <w:rsid w:val="002F67A5"/>
    <w:rsid w:val="00302F97"/>
    <w:rsid w:val="003071AA"/>
    <w:rsid w:val="00310117"/>
    <w:rsid w:val="003221DD"/>
    <w:rsid w:val="003237A9"/>
    <w:rsid w:val="00332FCB"/>
    <w:rsid w:val="0033413A"/>
    <w:rsid w:val="00345AC1"/>
    <w:rsid w:val="003509BD"/>
    <w:rsid w:val="00356505"/>
    <w:rsid w:val="00367620"/>
    <w:rsid w:val="00367A37"/>
    <w:rsid w:val="00376CF2"/>
    <w:rsid w:val="003850A9"/>
    <w:rsid w:val="003B3923"/>
    <w:rsid w:val="003B404B"/>
    <w:rsid w:val="003B6460"/>
    <w:rsid w:val="003C68E3"/>
    <w:rsid w:val="003D468C"/>
    <w:rsid w:val="003F1F81"/>
    <w:rsid w:val="003F296C"/>
    <w:rsid w:val="003F70B9"/>
    <w:rsid w:val="00412BAC"/>
    <w:rsid w:val="0041399C"/>
    <w:rsid w:val="004154D6"/>
    <w:rsid w:val="00425B63"/>
    <w:rsid w:val="00427C81"/>
    <w:rsid w:val="00450897"/>
    <w:rsid w:val="00464D73"/>
    <w:rsid w:val="004800E2"/>
    <w:rsid w:val="004808CF"/>
    <w:rsid w:val="004965D5"/>
    <w:rsid w:val="00497099"/>
    <w:rsid w:val="004A10A4"/>
    <w:rsid w:val="004B5F8F"/>
    <w:rsid w:val="004C34DF"/>
    <w:rsid w:val="004C6A78"/>
    <w:rsid w:val="004D07CE"/>
    <w:rsid w:val="004F1A5B"/>
    <w:rsid w:val="004F3706"/>
    <w:rsid w:val="00505CAC"/>
    <w:rsid w:val="00510E80"/>
    <w:rsid w:val="00514D37"/>
    <w:rsid w:val="0052298A"/>
    <w:rsid w:val="00535612"/>
    <w:rsid w:val="00537B7D"/>
    <w:rsid w:val="00542BEB"/>
    <w:rsid w:val="00553F24"/>
    <w:rsid w:val="005553D4"/>
    <w:rsid w:val="00561930"/>
    <w:rsid w:val="005629F4"/>
    <w:rsid w:val="00566331"/>
    <w:rsid w:val="00566CF9"/>
    <w:rsid w:val="0059006C"/>
    <w:rsid w:val="00590F00"/>
    <w:rsid w:val="005927BE"/>
    <w:rsid w:val="005940D8"/>
    <w:rsid w:val="00595F9F"/>
    <w:rsid w:val="005A1488"/>
    <w:rsid w:val="005A4EC9"/>
    <w:rsid w:val="005C30BC"/>
    <w:rsid w:val="005C79FE"/>
    <w:rsid w:val="005D4AE3"/>
    <w:rsid w:val="005E0789"/>
    <w:rsid w:val="005E74D8"/>
    <w:rsid w:val="00614697"/>
    <w:rsid w:val="00615475"/>
    <w:rsid w:val="00616206"/>
    <w:rsid w:val="006713A1"/>
    <w:rsid w:val="00682784"/>
    <w:rsid w:val="006A3342"/>
    <w:rsid w:val="006B1264"/>
    <w:rsid w:val="006B4BA6"/>
    <w:rsid w:val="006B56F9"/>
    <w:rsid w:val="006C3846"/>
    <w:rsid w:val="006D5C0B"/>
    <w:rsid w:val="006D6BB5"/>
    <w:rsid w:val="006E070A"/>
    <w:rsid w:val="006F42E3"/>
    <w:rsid w:val="00704A29"/>
    <w:rsid w:val="007113B4"/>
    <w:rsid w:val="007167A4"/>
    <w:rsid w:val="00735278"/>
    <w:rsid w:val="00746F4C"/>
    <w:rsid w:val="00762E4B"/>
    <w:rsid w:val="00763D3D"/>
    <w:rsid w:val="007658FE"/>
    <w:rsid w:val="00772110"/>
    <w:rsid w:val="00773BD5"/>
    <w:rsid w:val="00782908"/>
    <w:rsid w:val="007915DD"/>
    <w:rsid w:val="00791BDB"/>
    <w:rsid w:val="00793B49"/>
    <w:rsid w:val="00795D1D"/>
    <w:rsid w:val="007B665E"/>
    <w:rsid w:val="007C0245"/>
    <w:rsid w:val="007C0414"/>
    <w:rsid w:val="007C0952"/>
    <w:rsid w:val="007C2278"/>
    <w:rsid w:val="007C6CBE"/>
    <w:rsid w:val="007E45C4"/>
    <w:rsid w:val="0080559E"/>
    <w:rsid w:val="0082284C"/>
    <w:rsid w:val="008321DD"/>
    <w:rsid w:val="00832C1D"/>
    <w:rsid w:val="008407E8"/>
    <w:rsid w:val="00842847"/>
    <w:rsid w:val="008442CD"/>
    <w:rsid w:val="00844D12"/>
    <w:rsid w:val="008451EA"/>
    <w:rsid w:val="008540DB"/>
    <w:rsid w:val="00866032"/>
    <w:rsid w:val="008734B3"/>
    <w:rsid w:val="00874E3E"/>
    <w:rsid w:val="00875A31"/>
    <w:rsid w:val="008810F0"/>
    <w:rsid w:val="008869E0"/>
    <w:rsid w:val="00890B2D"/>
    <w:rsid w:val="00890FE1"/>
    <w:rsid w:val="008944BD"/>
    <w:rsid w:val="008A1DE1"/>
    <w:rsid w:val="008A40EA"/>
    <w:rsid w:val="008A42C0"/>
    <w:rsid w:val="008B2167"/>
    <w:rsid w:val="008C1673"/>
    <w:rsid w:val="008C6DE5"/>
    <w:rsid w:val="008C7B02"/>
    <w:rsid w:val="008E0596"/>
    <w:rsid w:val="008E1852"/>
    <w:rsid w:val="008E2CC3"/>
    <w:rsid w:val="008F0010"/>
    <w:rsid w:val="008F30B3"/>
    <w:rsid w:val="00900F6E"/>
    <w:rsid w:val="00901457"/>
    <w:rsid w:val="00905F3A"/>
    <w:rsid w:val="009438D3"/>
    <w:rsid w:val="00950254"/>
    <w:rsid w:val="00952177"/>
    <w:rsid w:val="00952261"/>
    <w:rsid w:val="009658BF"/>
    <w:rsid w:val="00973AF8"/>
    <w:rsid w:val="0097530B"/>
    <w:rsid w:val="00980C17"/>
    <w:rsid w:val="009821C9"/>
    <w:rsid w:val="00982409"/>
    <w:rsid w:val="00994CFF"/>
    <w:rsid w:val="009B01B1"/>
    <w:rsid w:val="009B7E81"/>
    <w:rsid w:val="009C1E8A"/>
    <w:rsid w:val="009D73E6"/>
    <w:rsid w:val="009E7AF9"/>
    <w:rsid w:val="009F6445"/>
    <w:rsid w:val="009F756B"/>
    <w:rsid w:val="00A015FB"/>
    <w:rsid w:val="00A0204F"/>
    <w:rsid w:val="00A030A0"/>
    <w:rsid w:val="00A03ED0"/>
    <w:rsid w:val="00A10DBC"/>
    <w:rsid w:val="00A13617"/>
    <w:rsid w:val="00A14166"/>
    <w:rsid w:val="00A17CEB"/>
    <w:rsid w:val="00A24CD1"/>
    <w:rsid w:val="00A24DE2"/>
    <w:rsid w:val="00A26A44"/>
    <w:rsid w:val="00A37CBB"/>
    <w:rsid w:val="00A41195"/>
    <w:rsid w:val="00A415D4"/>
    <w:rsid w:val="00A45BCE"/>
    <w:rsid w:val="00A45EC0"/>
    <w:rsid w:val="00A50261"/>
    <w:rsid w:val="00A55015"/>
    <w:rsid w:val="00A67FC8"/>
    <w:rsid w:val="00A760BA"/>
    <w:rsid w:val="00A90B4C"/>
    <w:rsid w:val="00A94864"/>
    <w:rsid w:val="00A94FF5"/>
    <w:rsid w:val="00AA0D4D"/>
    <w:rsid w:val="00AA1996"/>
    <w:rsid w:val="00AA6692"/>
    <w:rsid w:val="00AC3920"/>
    <w:rsid w:val="00AC72CD"/>
    <w:rsid w:val="00AC7657"/>
    <w:rsid w:val="00AE254B"/>
    <w:rsid w:val="00AF7D4E"/>
    <w:rsid w:val="00B171B7"/>
    <w:rsid w:val="00B2773C"/>
    <w:rsid w:val="00B33776"/>
    <w:rsid w:val="00B34F2C"/>
    <w:rsid w:val="00B42690"/>
    <w:rsid w:val="00B6743E"/>
    <w:rsid w:val="00B76F51"/>
    <w:rsid w:val="00B804E1"/>
    <w:rsid w:val="00B80D75"/>
    <w:rsid w:val="00B851F6"/>
    <w:rsid w:val="00B87CD3"/>
    <w:rsid w:val="00BA73E2"/>
    <w:rsid w:val="00BB48DC"/>
    <w:rsid w:val="00BC6BCE"/>
    <w:rsid w:val="00BD0666"/>
    <w:rsid w:val="00BD0AAE"/>
    <w:rsid w:val="00BD5753"/>
    <w:rsid w:val="00BE44B3"/>
    <w:rsid w:val="00C05520"/>
    <w:rsid w:val="00C14443"/>
    <w:rsid w:val="00C20A62"/>
    <w:rsid w:val="00C24093"/>
    <w:rsid w:val="00C30F7A"/>
    <w:rsid w:val="00C319D6"/>
    <w:rsid w:val="00C37AD7"/>
    <w:rsid w:val="00C41B39"/>
    <w:rsid w:val="00C46109"/>
    <w:rsid w:val="00C50C46"/>
    <w:rsid w:val="00C61704"/>
    <w:rsid w:val="00C67FF5"/>
    <w:rsid w:val="00C70821"/>
    <w:rsid w:val="00C8145E"/>
    <w:rsid w:val="00C93091"/>
    <w:rsid w:val="00C9643B"/>
    <w:rsid w:val="00CA1970"/>
    <w:rsid w:val="00CA3967"/>
    <w:rsid w:val="00CA4FB6"/>
    <w:rsid w:val="00CA6B28"/>
    <w:rsid w:val="00CB474B"/>
    <w:rsid w:val="00CC747E"/>
    <w:rsid w:val="00CD70E1"/>
    <w:rsid w:val="00CE4CC0"/>
    <w:rsid w:val="00CF4438"/>
    <w:rsid w:val="00D0043E"/>
    <w:rsid w:val="00D024C0"/>
    <w:rsid w:val="00D029D2"/>
    <w:rsid w:val="00D142AD"/>
    <w:rsid w:val="00D22BF4"/>
    <w:rsid w:val="00D25212"/>
    <w:rsid w:val="00D276E3"/>
    <w:rsid w:val="00D32FA1"/>
    <w:rsid w:val="00D45122"/>
    <w:rsid w:val="00D55E5A"/>
    <w:rsid w:val="00D60ED9"/>
    <w:rsid w:val="00D67412"/>
    <w:rsid w:val="00D836EA"/>
    <w:rsid w:val="00D962F0"/>
    <w:rsid w:val="00D9699A"/>
    <w:rsid w:val="00DA1157"/>
    <w:rsid w:val="00DC5848"/>
    <w:rsid w:val="00DC5C85"/>
    <w:rsid w:val="00DD3761"/>
    <w:rsid w:val="00DE17B8"/>
    <w:rsid w:val="00DE668A"/>
    <w:rsid w:val="00E0128D"/>
    <w:rsid w:val="00E0273A"/>
    <w:rsid w:val="00E06F5A"/>
    <w:rsid w:val="00E075DB"/>
    <w:rsid w:val="00E16C9E"/>
    <w:rsid w:val="00E20BE9"/>
    <w:rsid w:val="00E30E9F"/>
    <w:rsid w:val="00E32789"/>
    <w:rsid w:val="00E37784"/>
    <w:rsid w:val="00E56E5F"/>
    <w:rsid w:val="00E5775A"/>
    <w:rsid w:val="00E73DD4"/>
    <w:rsid w:val="00E9480A"/>
    <w:rsid w:val="00E96BA7"/>
    <w:rsid w:val="00EA2218"/>
    <w:rsid w:val="00EA4709"/>
    <w:rsid w:val="00EE00F0"/>
    <w:rsid w:val="00EE6161"/>
    <w:rsid w:val="00EF0958"/>
    <w:rsid w:val="00F07948"/>
    <w:rsid w:val="00F14F4F"/>
    <w:rsid w:val="00F16221"/>
    <w:rsid w:val="00F30946"/>
    <w:rsid w:val="00F363EC"/>
    <w:rsid w:val="00F50CA7"/>
    <w:rsid w:val="00F560A1"/>
    <w:rsid w:val="00F612D9"/>
    <w:rsid w:val="00F966F2"/>
    <w:rsid w:val="00F97EF1"/>
    <w:rsid w:val="00FA38A2"/>
    <w:rsid w:val="00FA651D"/>
    <w:rsid w:val="00FB4E2F"/>
    <w:rsid w:val="00FC01F0"/>
    <w:rsid w:val="00FC721C"/>
    <w:rsid w:val="00FD7099"/>
    <w:rsid w:val="00FF2F2E"/>
    <w:rsid w:val="00FF54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331"/>
    <w:rPr>
      <w:sz w:val="24"/>
      <w:szCs w:val="24"/>
    </w:rPr>
  </w:style>
  <w:style w:type="paragraph" w:styleId="1">
    <w:name w:val="heading 1"/>
    <w:basedOn w:val="a"/>
    <w:next w:val="a"/>
    <w:qFormat/>
    <w:rsid w:val="00566331"/>
    <w:pPr>
      <w:keepNext/>
      <w:ind w:left="360"/>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66331"/>
    <w:rPr>
      <w:b/>
      <w:sz w:val="22"/>
      <w:szCs w:val="22"/>
    </w:rPr>
  </w:style>
  <w:style w:type="paragraph" w:styleId="a4">
    <w:name w:val="footer"/>
    <w:basedOn w:val="a"/>
    <w:rsid w:val="00566331"/>
    <w:pPr>
      <w:tabs>
        <w:tab w:val="center" w:pos="4153"/>
        <w:tab w:val="right" w:pos="8306"/>
      </w:tabs>
    </w:pPr>
  </w:style>
  <w:style w:type="character" w:styleId="a5">
    <w:name w:val="page number"/>
    <w:basedOn w:val="a0"/>
    <w:rsid w:val="00566331"/>
  </w:style>
  <w:style w:type="paragraph" w:styleId="2">
    <w:name w:val="Body Text 2"/>
    <w:basedOn w:val="a"/>
    <w:link w:val="2Char"/>
    <w:rsid w:val="00566331"/>
    <w:rPr>
      <w:sz w:val="22"/>
    </w:rPr>
  </w:style>
  <w:style w:type="table" w:styleId="a6">
    <w:name w:val="Table Grid"/>
    <w:basedOn w:val="a1"/>
    <w:rsid w:val="00B33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B76F51"/>
    <w:pPr>
      <w:tabs>
        <w:tab w:val="center" w:pos="4153"/>
        <w:tab w:val="right" w:pos="8306"/>
      </w:tabs>
    </w:pPr>
  </w:style>
  <w:style w:type="character" w:customStyle="1" w:styleId="2Char">
    <w:name w:val="Σώμα κείμενου 2 Char"/>
    <w:link w:val="2"/>
    <w:rsid w:val="00773BD5"/>
    <w:rPr>
      <w:sz w:val="22"/>
      <w:szCs w:val="24"/>
    </w:rPr>
  </w:style>
  <w:style w:type="character" w:styleId="a8">
    <w:name w:val="annotation reference"/>
    <w:rsid w:val="00345AC1"/>
    <w:rPr>
      <w:sz w:val="16"/>
      <w:szCs w:val="16"/>
    </w:rPr>
  </w:style>
  <w:style w:type="paragraph" w:styleId="a9">
    <w:name w:val="annotation text"/>
    <w:basedOn w:val="a"/>
    <w:link w:val="Char"/>
    <w:rsid w:val="00345AC1"/>
    <w:rPr>
      <w:sz w:val="20"/>
      <w:szCs w:val="20"/>
    </w:rPr>
  </w:style>
  <w:style w:type="character" w:customStyle="1" w:styleId="Char">
    <w:name w:val="Κείμενο σχολίου Char"/>
    <w:basedOn w:val="a0"/>
    <w:link w:val="a9"/>
    <w:rsid w:val="00345AC1"/>
  </w:style>
  <w:style w:type="paragraph" w:styleId="aa">
    <w:name w:val="annotation subject"/>
    <w:basedOn w:val="a9"/>
    <w:next w:val="a9"/>
    <w:link w:val="Char0"/>
    <w:rsid w:val="00345AC1"/>
    <w:rPr>
      <w:b/>
      <w:bCs/>
    </w:rPr>
  </w:style>
  <w:style w:type="character" w:customStyle="1" w:styleId="Char0">
    <w:name w:val="Θέμα σχολίου Char"/>
    <w:link w:val="aa"/>
    <w:rsid w:val="00345AC1"/>
    <w:rPr>
      <w:b/>
      <w:bCs/>
    </w:rPr>
  </w:style>
  <w:style w:type="paragraph" w:styleId="ab">
    <w:name w:val="Balloon Text"/>
    <w:basedOn w:val="a"/>
    <w:link w:val="Char1"/>
    <w:rsid w:val="00345AC1"/>
    <w:rPr>
      <w:rFonts w:ascii="Tahoma" w:hAnsi="Tahoma"/>
      <w:sz w:val="16"/>
      <w:szCs w:val="16"/>
    </w:rPr>
  </w:style>
  <w:style w:type="character" w:customStyle="1" w:styleId="Char1">
    <w:name w:val="Κείμενο πλαισίου Char"/>
    <w:link w:val="ab"/>
    <w:rsid w:val="00345AC1"/>
    <w:rPr>
      <w:rFonts w:ascii="Tahoma" w:hAnsi="Tahoma" w:cs="Tahoma"/>
      <w:sz w:val="16"/>
      <w:szCs w:val="16"/>
    </w:rPr>
  </w:style>
  <w:style w:type="paragraph" w:styleId="ac">
    <w:name w:val="Revision"/>
    <w:hidden/>
    <w:uiPriority w:val="99"/>
    <w:semiHidden/>
    <w:rsid w:val="004154D6"/>
    <w:rPr>
      <w:sz w:val="24"/>
      <w:szCs w:val="24"/>
    </w:rPr>
  </w:style>
  <w:style w:type="paragraph" w:styleId="ad">
    <w:name w:val="footnote text"/>
    <w:basedOn w:val="a"/>
    <w:link w:val="Char2"/>
    <w:rsid w:val="005E0789"/>
    <w:rPr>
      <w:sz w:val="20"/>
      <w:szCs w:val="20"/>
    </w:rPr>
  </w:style>
  <w:style w:type="character" w:customStyle="1" w:styleId="Char2">
    <w:name w:val="Κείμενο υποσημείωσης Char"/>
    <w:basedOn w:val="a0"/>
    <w:link w:val="ad"/>
    <w:rsid w:val="005E0789"/>
  </w:style>
  <w:style w:type="character" w:styleId="ae">
    <w:name w:val="footnote reference"/>
    <w:basedOn w:val="a0"/>
    <w:rsid w:val="005E0789"/>
    <w:rPr>
      <w:vertAlign w:val="superscript"/>
    </w:rPr>
  </w:style>
  <w:style w:type="paragraph" w:styleId="af">
    <w:name w:val="endnote text"/>
    <w:basedOn w:val="a"/>
    <w:link w:val="Char3"/>
    <w:rsid w:val="005E0789"/>
    <w:rPr>
      <w:sz w:val="20"/>
      <w:szCs w:val="20"/>
    </w:rPr>
  </w:style>
  <w:style w:type="character" w:customStyle="1" w:styleId="Char3">
    <w:name w:val="Κείμενο σημείωσης τέλους Char"/>
    <w:basedOn w:val="a0"/>
    <w:link w:val="af"/>
    <w:rsid w:val="005E0789"/>
  </w:style>
  <w:style w:type="character" w:styleId="af0">
    <w:name w:val="endnote reference"/>
    <w:basedOn w:val="a0"/>
    <w:rsid w:val="005E07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F594-F024-4B99-8B49-9D54D8EA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1337</Words>
  <Characters>7221</Characters>
  <Application>Microsoft Office Word</Application>
  <DocSecurity>0</DocSecurity>
  <Lines>60</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inep</dc:creator>
  <cp:lastModifiedBy>baltas</cp:lastModifiedBy>
  <cp:revision>3</cp:revision>
  <cp:lastPrinted>2011-05-18T09:17:00Z</cp:lastPrinted>
  <dcterms:created xsi:type="dcterms:W3CDTF">2013-10-14T08:37:00Z</dcterms:created>
  <dcterms:modified xsi:type="dcterms:W3CDTF">2013-10-17T04:56:00Z</dcterms:modified>
</cp:coreProperties>
</file>