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C45" w:rsidRPr="009A13C1" w:rsidRDefault="00102C45" w:rsidP="00102C45">
      <w:pPr>
        <w:rPr>
          <w:b/>
          <w:color w:val="4F81BD" w:themeColor="accent1"/>
          <w:sz w:val="24"/>
          <w:szCs w:val="24"/>
        </w:rPr>
      </w:pPr>
      <w:r w:rsidRPr="009A13C1">
        <w:rPr>
          <w:b/>
          <w:color w:val="4F81BD" w:themeColor="accent1"/>
          <w:sz w:val="24"/>
          <w:szCs w:val="24"/>
        </w:rPr>
        <w:t xml:space="preserve">Διαγωνισμός Ανοικτών </w:t>
      </w:r>
      <w:bookmarkStart w:id="0" w:name="_GoBack"/>
      <w:bookmarkEnd w:id="0"/>
      <w:r w:rsidRPr="009A13C1">
        <w:rPr>
          <w:b/>
          <w:color w:val="4F81BD" w:themeColor="accent1"/>
          <w:sz w:val="24"/>
          <w:szCs w:val="24"/>
        </w:rPr>
        <w:t>Συνεργατικών Μαθημάτων-</w:t>
      </w:r>
      <w:proofErr w:type="spellStart"/>
      <w:r w:rsidRPr="009A13C1">
        <w:rPr>
          <w:b/>
          <w:color w:val="4F81BD" w:themeColor="accent1"/>
          <w:sz w:val="24"/>
          <w:szCs w:val="24"/>
        </w:rPr>
        <w:t>OpenCourseWare</w:t>
      </w:r>
      <w:proofErr w:type="spellEnd"/>
      <w:r w:rsidRPr="009A13C1">
        <w:rPr>
          <w:b/>
          <w:color w:val="4F81BD" w:themeColor="accent1"/>
          <w:sz w:val="24"/>
          <w:szCs w:val="24"/>
        </w:rPr>
        <w:t xml:space="preserve"> (OCW)</w:t>
      </w:r>
    </w:p>
    <w:p w:rsidR="00102C45" w:rsidRDefault="00102C45" w:rsidP="00102C45">
      <w:pPr>
        <w:jc w:val="both"/>
      </w:pPr>
      <w:r>
        <w:t xml:space="preserve">Η κοινοπραξία του έργου </w:t>
      </w:r>
      <w:proofErr w:type="spellStart"/>
      <w:r>
        <w:t>SlideWiki</w:t>
      </w:r>
      <w:proofErr w:type="spellEnd"/>
      <w:r w:rsidR="008C657F">
        <w:t>,</w:t>
      </w:r>
      <w:r>
        <w:t xml:space="preserve"> στ</w:t>
      </w:r>
      <w:r w:rsidR="00D13494">
        <w:t>ην</w:t>
      </w:r>
      <w:r>
        <w:t xml:space="preserve"> οποί</w:t>
      </w:r>
      <w:r w:rsidR="00D13494">
        <w:t>α</w:t>
      </w:r>
      <w:r>
        <w:t xml:space="preserve"> </w:t>
      </w:r>
      <w:r w:rsidR="00D13494">
        <w:t xml:space="preserve">το ΕΚΔΔΑ </w:t>
      </w:r>
      <w:r>
        <w:t xml:space="preserve">συμμετέχει </w:t>
      </w:r>
      <w:r w:rsidR="008C657F">
        <w:t>ως εταίρος</w:t>
      </w:r>
      <w:r>
        <w:t>, διοργανώνει διαγωνισμό για την ανάπτυξη Ανοικτών Συνεργατικών Μαθημάτων «</w:t>
      </w:r>
      <w:proofErr w:type="spellStart"/>
      <w:r>
        <w:t>ΟpenCourseWare</w:t>
      </w:r>
      <w:proofErr w:type="spellEnd"/>
      <w:r>
        <w:t xml:space="preserve"> (OCW)» στην πλατφόρμα </w:t>
      </w:r>
      <w:proofErr w:type="spellStart"/>
      <w:r>
        <w:rPr>
          <w:lang w:val="en-US"/>
        </w:rPr>
        <w:t>slidewiki</w:t>
      </w:r>
      <w:proofErr w:type="spellEnd"/>
      <w:r w:rsidRPr="00102C45">
        <w:t>.</w:t>
      </w:r>
      <w:r>
        <w:t xml:space="preserve"> Τ</w:t>
      </w:r>
      <w:r w:rsidR="00D13494">
        <w:t>ο</w:t>
      </w:r>
      <w:r>
        <w:t xml:space="preserve"> ΕΚΔΔΑ προσκαλεί τους συμμετέχοντες να </w:t>
      </w:r>
      <w:r w:rsidRPr="00BD52FB">
        <w:rPr>
          <w:b/>
        </w:rPr>
        <w:t>δημιουργήσουν</w:t>
      </w:r>
      <w:r>
        <w:t xml:space="preserve"> και να </w:t>
      </w:r>
      <w:r w:rsidRPr="00BD52FB">
        <w:rPr>
          <w:b/>
        </w:rPr>
        <w:t>εισαγάγουν</w:t>
      </w:r>
      <w:r>
        <w:t xml:space="preserve"> εκπαιδευτικό </w:t>
      </w:r>
      <w:r w:rsidRPr="00BD52FB">
        <w:rPr>
          <w:b/>
        </w:rPr>
        <w:t>περιεχόμενο</w:t>
      </w:r>
      <w:r>
        <w:t xml:space="preserve"> </w:t>
      </w:r>
      <w:r w:rsidRPr="00BD52FB">
        <w:rPr>
          <w:b/>
        </w:rPr>
        <w:t>υψηλής</w:t>
      </w:r>
      <w:r>
        <w:t xml:space="preserve"> </w:t>
      </w:r>
      <w:r w:rsidRPr="00BD52FB">
        <w:rPr>
          <w:b/>
        </w:rPr>
        <w:t>ποιότητας</w:t>
      </w:r>
      <w:r>
        <w:t xml:space="preserve"> στην πλατφόρμα </w:t>
      </w:r>
      <w:proofErr w:type="spellStart"/>
      <w:r>
        <w:t>SlideWiki</w:t>
      </w:r>
      <w:proofErr w:type="spellEnd"/>
      <w:r>
        <w:t xml:space="preserve">. </w:t>
      </w:r>
      <w:r w:rsidR="008C657F">
        <w:t xml:space="preserve"> </w:t>
      </w:r>
      <w:r>
        <w:t xml:space="preserve">Αυτό το εκπαιδευτικό περιεχόμενο θα έχει τη μορφή διαφανειών παρουσίασης και </w:t>
      </w:r>
      <w:r w:rsidR="009A717B">
        <w:t>μπορεί ν</w:t>
      </w:r>
      <w:r>
        <w:t xml:space="preserve">α σχετίζεται άμεσα με </w:t>
      </w:r>
      <w:r w:rsidR="009A717B">
        <w:t xml:space="preserve">την επαγγελματική κατάρτιση, τη </w:t>
      </w:r>
      <w:r>
        <w:t xml:space="preserve">δευτεροβάθμια εκπαίδευση, την τριτοβάθμια εκπαίδευση ή/και </w:t>
      </w:r>
      <w:r w:rsidR="009A717B">
        <w:t xml:space="preserve">γενικότερα </w:t>
      </w:r>
      <w:r>
        <w:t xml:space="preserve">την </w:t>
      </w:r>
      <w:r w:rsidR="009A717B">
        <w:t xml:space="preserve"> κοινωνία των πολιτών </w:t>
      </w:r>
      <w:r>
        <w:t xml:space="preserve">με τη συμβολή </w:t>
      </w:r>
      <w:r w:rsidR="009A717B">
        <w:t xml:space="preserve">και συνεργασία </w:t>
      </w:r>
      <w:r>
        <w:t>ακαδημαϊκών, καθηγητών</w:t>
      </w:r>
      <w:r w:rsidR="009A717B">
        <w:t xml:space="preserve"> και εκπαιδευομένων με ειδικές ανάγκες</w:t>
      </w:r>
      <w:r>
        <w:t>. Οι συμμετέχοντες θα πρέπει να δημιουργ</w:t>
      </w:r>
      <w:r w:rsidR="009A717B">
        <w:t xml:space="preserve">ήσουν </w:t>
      </w:r>
      <w:r w:rsidR="009A13C1">
        <w:t xml:space="preserve">ανοικτό, </w:t>
      </w:r>
      <w:proofErr w:type="spellStart"/>
      <w:r w:rsidR="009A13C1">
        <w:t>προσβάσιμο</w:t>
      </w:r>
      <w:proofErr w:type="spellEnd"/>
      <w:r w:rsidR="009A13C1">
        <w:t xml:space="preserve">, </w:t>
      </w:r>
      <w:r w:rsidR="009A717B">
        <w:t xml:space="preserve">επαναχρησιμοποιήσιμο και </w:t>
      </w:r>
      <w:proofErr w:type="spellStart"/>
      <w:r w:rsidR="009A717B">
        <w:t>πολ</w:t>
      </w:r>
      <w:r w:rsidR="00BD52FB">
        <w:t>υ</w:t>
      </w:r>
      <w:r w:rsidR="009A717B">
        <w:t>γλωσσ</w:t>
      </w:r>
      <w:r w:rsidR="00BD52FB">
        <w:t>ικό</w:t>
      </w:r>
      <w:proofErr w:type="spellEnd"/>
      <w:r w:rsidR="009A717B">
        <w:t xml:space="preserve"> </w:t>
      </w:r>
      <w:r>
        <w:t xml:space="preserve">υλικό </w:t>
      </w:r>
      <w:r w:rsidR="009A717B">
        <w:t xml:space="preserve">με εφαρμογή του </w:t>
      </w:r>
      <w:proofErr w:type="spellStart"/>
      <w:r w:rsidR="009A717B">
        <w:t>πληθοποριστικού</w:t>
      </w:r>
      <w:proofErr w:type="spellEnd"/>
      <w:r w:rsidR="009A717B">
        <w:t xml:space="preserve"> μοντέλου</w:t>
      </w:r>
      <w:r w:rsidR="009A13C1">
        <w:t xml:space="preserve"> (</w:t>
      </w:r>
      <w:proofErr w:type="spellStart"/>
      <w:r w:rsidR="009A13C1" w:rsidRPr="009A13C1">
        <w:t>crowdsourcing</w:t>
      </w:r>
      <w:proofErr w:type="spellEnd"/>
      <w:r w:rsidR="009A13C1">
        <w:t>)</w:t>
      </w:r>
      <w:r w:rsidR="009A13C1">
        <w:rPr>
          <w:sz w:val="15"/>
          <w:szCs w:val="15"/>
        </w:rPr>
        <w:t>.</w:t>
      </w:r>
    </w:p>
    <w:p w:rsidR="00102C45" w:rsidRPr="009A13C1" w:rsidRDefault="009A13C1" w:rsidP="00102C45">
      <w:pPr>
        <w:rPr>
          <w:b/>
          <w:color w:val="4F81BD" w:themeColor="accent1"/>
          <w:sz w:val="24"/>
          <w:szCs w:val="24"/>
        </w:rPr>
      </w:pPr>
      <w:r w:rsidRPr="009A13C1">
        <w:rPr>
          <w:b/>
          <w:color w:val="4F81BD" w:themeColor="accent1"/>
          <w:sz w:val="24"/>
          <w:szCs w:val="24"/>
        </w:rPr>
        <w:t xml:space="preserve">Προστιθέμενη αξία για τους συμμετέχοντες:   </w:t>
      </w:r>
    </w:p>
    <w:p w:rsidR="00102C45" w:rsidRDefault="00102C45" w:rsidP="00102C45">
      <w:r>
        <w:t>•Κερδί</w:t>
      </w:r>
      <w:r w:rsidR="008C657F">
        <w:t>στε</w:t>
      </w:r>
      <w:r w:rsidR="009A13C1">
        <w:t xml:space="preserve"> ένα </w:t>
      </w:r>
      <w:r>
        <w:t xml:space="preserve"> βραβείο!</w:t>
      </w:r>
    </w:p>
    <w:p w:rsidR="00102C45" w:rsidRDefault="00102C45" w:rsidP="00102C45">
      <w:r>
        <w:t xml:space="preserve">• </w:t>
      </w:r>
      <w:r w:rsidR="008C657F">
        <w:t>Θετική Αναγνώριση</w:t>
      </w:r>
      <w:r>
        <w:t xml:space="preserve">: Οι νικητές θα εμφανιστούν στην ιστοσελίδα </w:t>
      </w:r>
      <w:proofErr w:type="spellStart"/>
      <w:r>
        <w:t>SlideWiki</w:t>
      </w:r>
      <w:proofErr w:type="spellEnd"/>
      <w:r>
        <w:t xml:space="preserve"> και </w:t>
      </w:r>
      <w:r w:rsidR="009A13C1">
        <w:t>σ</w:t>
      </w:r>
      <w:r>
        <w:t xml:space="preserve">τα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Media</w:t>
      </w:r>
      <w:proofErr w:type="spellEnd"/>
    </w:p>
    <w:p w:rsidR="00102C45" w:rsidRDefault="00102C45" w:rsidP="00102C45">
      <w:r>
        <w:t xml:space="preserve">• </w:t>
      </w:r>
      <w:r w:rsidR="009A13C1">
        <w:t>Συμμετ</w:t>
      </w:r>
      <w:r w:rsidR="008C657F">
        <w:t>οχή</w:t>
      </w:r>
      <w:r w:rsidR="009A13C1">
        <w:t xml:space="preserve"> στο </w:t>
      </w:r>
      <w:r>
        <w:t xml:space="preserve">Δίκτυο OCW και την κοινότητα ανάπτυξης </w:t>
      </w:r>
      <w:r w:rsidR="009A13C1">
        <w:t xml:space="preserve">ανοικτού  </w:t>
      </w:r>
      <w:r>
        <w:t>λογισμικού</w:t>
      </w:r>
      <w:r w:rsidR="009A13C1">
        <w:t xml:space="preserve"> για την εκπαίδευση</w:t>
      </w:r>
    </w:p>
    <w:p w:rsidR="00102C45" w:rsidRDefault="00102C45" w:rsidP="00102C45">
      <w:r>
        <w:t>• Βελτιώστε το βιογραφικό σας σημείωμα και το χαρτοφυλάκιό σας</w:t>
      </w:r>
    </w:p>
    <w:p w:rsidR="00102C45" w:rsidRDefault="00102C45" w:rsidP="00102C45">
      <w:r>
        <w:t>• Χρησιμοποιήστε, δοκιμάστε και συμβάλλετε σε καινοτόμες τεχνολογίες</w:t>
      </w:r>
    </w:p>
    <w:p w:rsidR="00102C45" w:rsidRDefault="00102C45" w:rsidP="00102C45">
      <w:r>
        <w:t xml:space="preserve">• </w:t>
      </w:r>
      <w:r w:rsidR="009A13C1">
        <w:t>Σ</w:t>
      </w:r>
      <w:r>
        <w:t>υνεργασ</w:t>
      </w:r>
      <w:r w:rsidR="009A13C1">
        <w:t xml:space="preserve">τείτε </w:t>
      </w:r>
      <w:r>
        <w:t xml:space="preserve"> σε μια πλατφόρμα </w:t>
      </w:r>
      <w:r w:rsidR="009A13C1">
        <w:t xml:space="preserve">ανοικτού </w:t>
      </w:r>
      <w:r>
        <w:t>περιεχομένου</w:t>
      </w:r>
    </w:p>
    <w:p w:rsidR="00102C45" w:rsidRDefault="00102C45" w:rsidP="00102C45">
      <w:r>
        <w:t>• Αυξήστε την προβολή του εκπαιδευτικού σας περιεχομένου</w:t>
      </w:r>
    </w:p>
    <w:p w:rsidR="00102C45" w:rsidRDefault="00102C45" w:rsidP="00102C45">
      <w:r>
        <w:t xml:space="preserve">• </w:t>
      </w:r>
      <w:r w:rsidR="009A13C1">
        <w:t xml:space="preserve">Συμβάλλετε </w:t>
      </w:r>
      <w:r>
        <w:t>στην εκπαιδευτική κοινότητα</w:t>
      </w:r>
    </w:p>
    <w:p w:rsidR="00102C45" w:rsidRDefault="00102C45" w:rsidP="00102C45">
      <w:r>
        <w:t>• Το πιο σημαντικό: Διασκεδάστε!</w:t>
      </w:r>
    </w:p>
    <w:p w:rsidR="00102C45" w:rsidRPr="009A13C1" w:rsidRDefault="00102C45" w:rsidP="00102C45">
      <w:pPr>
        <w:rPr>
          <w:b/>
          <w:color w:val="4F81BD" w:themeColor="accent1"/>
          <w:sz w:val="24"/>
          <w:szCs w:val="24"/>
        </w:rPr>
      </w:pPr>
      <w:r w:rsidRPr="00A94564">
        <w:rPr>
          <w:b/>
          <w:color w:val="4F81BD" w:themeColor="accent1"/>
          <w:sz w:val="24"/>
          <w:szCs w:val="24"/>
        </w:rPr>
        <w:t>Βραβεία</w:t>
      </w:r>
      <w:r w:rsidR="009A13C1">
        <w:rPr>
          <w:b/>
          <w:color w:val="4F81BD" w:themeColor="accent1"/>
          <w:sz w:val="24"/>
          <w:szCs w:val="24"/>
        </w:rPr>
        <w:t xml:space="preserve"> </w:t>
      </w:r>
    </w:p>
    <w:p w:rsidR="00102C45" w:rsidRPr="00BD52FB" w:rsidRDefault="00102C45" w:rsidP="009A13C1">
      <w:pPr>
        <w:jc w:val="both"/>
        <w:rPr>
          <w:b/>
        </w:rPr>
      </w:pPr>
      <w:r>
        <w:t xml:space="preserve">Οι </w:t>
      </w:r>
      <w:r w:rsidRPr="00BD52FB">
        <w:rPr>
          <w:b/>
        </w:rPr>
        <w:t>πέντε ομάδες</w:t>
      </w:r>
      <w:r>
        <w:t xml:space="preserve"> που θα λάβουν την υψηλότερη βαθμολογία από τους κριτές </w:t>
      </w:r>
      <w:r w:rsidRPr="00BD52FB">
        <w:rPr>
          <w:b/>
        </w:rPr>
        <w:t>σε κάθε μια από τις παρακάτω</w:t>
      </w:r>
      <w:r w:rsidR="00BD52FB" w:rsidRPr="00BD52FB">
        <w:rPr>
          <w:b/>
        </w:rPr>
        <w:t xml:space="preserve"> τέσσερις </w:t>
      </w:r>
      <w:r w:rsidRPr="00BD52FB">
        <w:rPr>
          <w:b/>
        </w:rPr>
        <w:t xml:space="preserve"> κατηγορίες</w:t>
      </w:r>
      <w:r>
        <w:t xml:space="preserve"> και θα πληρούν τις τυπικές απαιτήσεις από την άποψη της ποιότητας του περιεχομένου και του αριθμού διαφανειών που καθορίζουν οι κριτές θα λάβουν το χρηματικό έπαθλο των </w:t>
      </w:r>
      <w:r w:rsidRPr="00BD52FB">
        <w:rPr>
          <w:b/>
        </w:rPr>
        <w:t>500 ευρώ</w:t>
      </w:r>
      <w:r>
        <w:t xml:space="preserve">. Δεδομένου ότι η εστίαση θα </w:t>
      </w:r>
      <w:r w:rsidR="00D13494">
        <w:t>γίνει</w:t>
      </w:r>
      <w:r>
        <w:t xml:space="preserve"> στην ποιότητα </w:t>
      </w:r>
      <w:r w:rsidR="008C657F">
        <w:t xml:space="preserve">αλλά </w:t>
      </w:r>
      <w:r>
        <w:t>και την ποσότητα, οι ομάδες που θα δημιουργήσουν υψηλής ποιότητας περιεχόμενο και πολλές διαφάνειες, δηλ.</w:t>
      </w:r>
      <w:r w:rsidR="00D13494">
        <w:t xml:space="preserve"> </w:t>
      </w:r>
      <w:r>
        <w:t xml:space="preserve">&gt;200, που θα εντυπωσιάσουν τους </w:t>
      </w:r>
      <w:r w:rsidR="009A13C1">
        <w:t>αξιολογητές</w:t>
      </w:r>
      <w:r>
        <w:t xml:space="preserve">, θα </w:t>
      </w:r>
      <w:r w:rsidR="008C657F">
        <w:t xml:space="preserve">πάρουν </w:t>
      </w:r>
      <w:r>
        <w:t xml:space="preserve"> </w:t>
      </w:r>
      <w:r w:rsidR="009A13C1">
        <w:t>«</w:t>
      </w:r>
      <w:r>
        <w:t xml:space="preserve"> διπλό βραβείο</w:t>
      </w:r>
      <w:r w:rsidR="009A13C1">
        <w:t>»</w:t>
      </w:r>
      <w:r>
        <w:t xml:space="preserve">, δηλ. </w:t>
      </w:r>
      <w:r w:rsidR="009A13C1">
        <w:t xml:space="preserve">θα λάβουν το χρηματικό έπαθλο των </w:t>
      </w:r>
      <w:r w:rsidRPr="00BD52FB">
        <w:rPr>
          <w:b/>
        </w:rPr>
        <w:t>1000 ευρώ.</w:t>
      </w:r>
    </w:p>
    <w:p w:rsidR="00102C45" w:rsidRDefault="009A13C1" w:rsidP="00102C45">
      <w:r w:rsidRPr="00BD52FB">
        <w:rPr>
          <w:b/>
          <w:color w:val="C00000"/>
        </w:rPr>
        <w:t xml:space="preserve">Σύνολο </w:t>
      </w:r>
      <w:r w:rsidR="00102C45" w:rsidRPr="00BD52FB">
        <w:rPr>
          <w:b/>
          <w:color w:val="C00000"/>
        </w:rPr>
        <w:t xml:space="preserve"> βραβεί</w:t>
      </w:r>
      <w:r w:rsidRPr="00BD52FB">
        <w:rPr>
          <w:b/>
          <w:color w:val="C00000"/>
        </w:rPr>
        <w:t>ων 20</w:t>
      </w:r>
      <w:r w:rsidR="00102C45">
        <w:t xml:space="preserve">: </w:t>
      </w:r>
      <w:r w:rsidR="008C657F">
        <w:t xml:space="preserve">Θα δοθούν  </w:t>
      </w:r>
      <w:r w:rsidR="00102C45" w:rsidRPr="00BD52FB">
        <w:rPr>
          <w:b/>
        </w:rPr>
        <w:t>5 βραβεία για κάθε μία</w:t>
      </w:r>
      <w:r w:rsidR="00102C45">
        <w:t xml:space="preserve"> από τις ακόλουθες κατηγορίες:</w:t>
      </w:r>
    </w:p>
    <w:p w:rsidR="00102C45" w:rsidRPr="00D13494" w:rsidRDefault="00D13494" w:rsidP="008C657F">
      <w:pPr>
        <w:pStyle w:val="a7"/>
        <w:numPr>
          <w:ilvl w:val="0"/>
          <w:numId w:val="16"/>
        </w:numPr>
        <w:rPr>
          <w:rFonts w:asciiTheme="minorHAnsi" w:eastAsiaTheme="minorHAnsi" w:hAnsiTheme="minorHAnsi" w:cstheme="minorBidi"/>
          <w:b/>
          <w:color w:val="C00000"/>
          <w:sz w:val="22"/>
          <w:szCs w:val="22"/>
          <w:lang w:eastAsia="en-US"/>
        </w:rPr>
      </w:pPr>
      <w:r w:rsidRPr="00D13494">
        <w:rPr>
          <w:rFonts w:asciiTheme="minorHAnsi" w:eastAsiaTheme="minorHAnsi" w:hAnsiTheme="minorHAnsi" w:cstheme="minorBidi"/>
          <w:sz w:val="22"/>
          <w:szCs w:val="22"/>
          <w:lang w:eastAsia="en-US"/>
        </w:rPr>
        <w:t>Δ</w:t>
      </w:r>
      <w:r w:rsidR="00102C45" w:rsidRPr="00D13494">
        <w:rPr>
          <w:rFonts w:asciiTheme="minorHAnsi" w:eastAsiaTheme="minorHAnsi" w:hAnsiTheme="minorHAnsi" w:cstheme="minorBidi"/>
          <w:sz w:val="22"/>
          <w:szCs w:val="22"/>
          <w:lang w:eastAsia="en-US"/>
        </w:rPr>
        <w:t>ευτεροβάθμια εκπαίδευση</w:t>
      </w:r>
      <w:r w:rsidR="009A13C1">
        <w:t xml:space="preserve"> </w:t>
      </w:r>
      <w:r w:rsidR="009A13C1" w:rsidRPr="00D13494">
        <w:rPr>
          <w:rFonts w:asciiTheme="minorHAnsi" w:eastAsiaTheme="minorHAnsi" w:hAnsiTheme="minorHAnsi" w:cstheme="minorBidi"/>
          <w:b/>
          <w:color w:val="C00000"/>
          <w:sz w:val="22"/>
          <w:szCs w:val="22"/>
          <w:lang w:eastAsia="en-US"/>
        </w:rPr>
        <w:t>(5 βραβεία</w:t>
      </w:r>
      <w:r w:rsidR="008C657F" w:rsidRPr="00D13494">
        <w:rPr>
          <w:rFonts w:asciiTheme="minorHAnsi" w:eastAsiaTheme="minorHAnsi" w:hAnsiTheme="minorHAnsi" w:cstheme="minorBidi"/>
          <w:b/>
          <w:color w:val="C00000"/>
          <w:sz w:val="22"/>
          <w:szCs w:val="22"/>
          <w:lang w:eastAsia="en-US"/>
        </w:rPr>
        <w:t>)</w:t>
      </w:r>
    </w:p>
    <w:p w:rsidR="00102C45" w:rsidRPr="00D13494" w:rsidRDefault="00D13494" w:rsidP="008C657F">
      <w:pPr>
        <w:pStyle w:val="a7"/>
        <w:numPr>
          <w:ilvl w:val="0"/>
          <w:numId w:val="16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13494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Ε</w:t>
      </w:r>
      <w:r w:rsidR="00102C45" w:rsidRPr="00D13494">
        <w:rPr>
          <w:rFonts w:asciiTheme="minorHAnsi" w:eastAsiaTheme="minorHAnsi" w:hAnsiTheme="minorHAnsi" w:cstheme="minorBidi"/>
          <w:sz w:val="22"/>
          <w:szCs w:val="22"/>
          <w:lang w:eastAsia="en-US"/>
        </w:rPr>
        <w:t>παγγελματική κατάρτιση</w:t>
      </w:r>
      <w:r w:rsidR="009A13C1" w:rsidRPr="00D1349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9A13C1" w:rsidRPr="00D13494">
        <w:rPr>
          <w:rFonts w:asciiTheme="minorHAnsi" w:eastAsiaTheme="minorHAnsi" w:hAnsiTheme="minorHAnsi" w:cstheme="minorBidi"/>
          <w:b/>
          <w:color w:val="C00000"/>
          <w:sz w:val="22"/>
          <w:szCs w:val="22"/>
          <w:lang w:eastAsia="en-US"/>
        </w:rPr>
        <w:t>(5 βραβεία</w:t>
      </w:r>
      <w:r w:rsidR="00BD52FB" w:rsidRPr="00D13494">
        <w:rPr>
          <w:rFonts w:asciiTheme="minorHAnsi" w:eastAsiaTheme="minorHAnsi" w:hAnsiTheme="minorHAnsi" w:cstheme="minorBidi"/>
          <w:b/>
          <w:color w:val="C00000"/>
          <w:sz w:val="22"/>
          <w:szCs w:val="22"/>
          <w:lang w:eastAsia="en-US"/>
        </w:rPr>
        <w:t xml:space="preserve"> </w:t>
      </w:r>
      <w:r w:rsidR="009A13C1" w:rsidRPr="00D13494">
        <w:rPr>
          <w:rFonts w:asciiTheme="minorHAnsi" w:eastAsiaTheme="minorHAnsi" w:hAnsiTheme="minorHAnsi" w:cstheme="minorBidi"/>
          <w:b/>
          <w:color w:val="C00000"/>
          <w:sz w:val="22"/>
          <w:szCs w:val="22"/>
          <w:lang w:eastAsia="en-US"/>
        </w:rPr>
        <w:t>)</w:t>
      </w:r>
    </w:p>
    <w:p w:rsidR="00102C45" w:rsidRPr="00D13494" w:rsidRDefault="00D13494" w:rsidP="008C657F">
      <w:pPr>
        <w:pStyle w:val="a7"/>
        <w:numPr>
          <w:ilvl w:val="0"/>
          <w:numId w:val="16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Α</w:t>
      </w:r>
      <w:r w:rsidR="009A13C1" w:rsidRPr="00D1349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νώτερη και ανώτατη </w:t>
      </w:r>
      <w:r w:rsidR="00102C45" w:rsidRPr="00D13494">
        <w:rPr>
          <w:rFonts w:asciiTheme="minorHAnsi" w:eastAsiaTheme="minorHAnsi" w:hAnsiTheme="minorHAnsi" w:cstheme="minorBidi"/>
          <w:sz w:val="22"/>
          <w:szCs w:val="22"/>
          <w:lang w:eastAsia="en-US"/>
        </w:rPr>
        <w:t>εκπαίδευση</w:t>
      </w:r>
      <w:r w:rsidR="009A13C1" w:rsidRPr="00D1349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9A13C1" w:rsidRPr="00D13494">
        <w:rPr>
          <w:rFonts w:asciiTheme="minorHAnsi" w:eastAsiaTheme="minorHAnsi" w:hAnsiTheme="minorHAnsi" w:cstheme="minorBidi"/>
          <w:b/>
          <w:color w:val="C00000"/>
          <w:sz w:val="22"/>
          <w:szCs w:val="22"/>
          <w:lang w:eastAsia="en-US"/>
        </w:rPr>
        <w:t>(5 βραβεία)</w:t>
      </w:r>
    </w:p>
    <w:p w:rsidR="00102C45" w:rsidRPr="00D13494" w:rsidRDefault="00D13494" w:rsidP="008C657F">
      <w:pPr>
        <w:pStyle w:val="a7"/>
        <w:numPr>
          <w:ilvl w:val="0"/>
          <w:numId w:val="16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Α</w:t>
      </w:r>
      <w:r w:rsidR="00102C45" w:rsidRPr="00D1349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νοιχτή εκπαίδευση με γνώμονα την </w:t>
      </w:r>
      <w:r w:rsidR="009A13C1" w:rsidRPr="00D1349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ευρύτερη </w:t>
      </w:r>
      <w:r w:rsidR="00102C45" w:rsidRPr="00D13494">
        <w:rPr>
          <w:rFonts w:asciiTheme="minorHAnsi" w:eastAsiaTheme="minorHAnsi" w:hAnsiTheme="minorHAnsi" w:cstheme="minorBidi"/>
          <w:sz w:val="22"/>
          <w:szCs w:val="22"/>
          <w:lang w:eastAsia="en-US"/>
        </w:rPr>
        <w:t>κοιν</w:t>
      </w:r>
      <w:r w:rsidR="009A13C1" w:rsidRPr="00D1349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ωνία των πολιτών </w:t>
      </w:r>
      <w:r w:rsidR="009A13C1" w:rsidRPr="00D13494">
        <w:rPr>
          <w:rFonts w:asciiTheme="minorHAnsi" w:eastAsiaTheme="minorHAnsi" w:hAnsiTheme="minorHAnsi" w:cstheme="minorBidi"/>
          <w:b/>
          <w:color w:val="C00000"/>
          <w:sz w:val="22"/>
          <w:szCs w:val="22"/>
          <w:lang w:eastAsia="en-US"/>
        </w:rPr>
        <w:t>(5 βραβεία)</w:t>
      </w:r>
    </w:p>
    <w:p w:rsidR="0052324B" w:rsidRDefault="0052324B" w:rsidP="00BD52FB">
      <w:pPr>
        <w:jc w:val="both"/>
        <w:rPr>
          <w:lang w:val="en-US"/>
        </w:rPr>
      </w:pPr>
    </w:p>
    <w:p w:rsidR="00102C45" w:rsidRDefault="009A13C1" w:rsidP="00BD52FB">
      <w:pPr>
        <w:jc w:val="both"/>
      </w:pPr>
      <w:r>
        <w:t xml:space="preserve">Τα </w:t>
      </w:r>
      <w:r w:rsidR="00102C45">
        <w:t xml:space="preserve">εκπαιδευτικά υλικά </w:t>
      </w:r>
      <w:r>
        <w:t xml:space="preserve">τα οποία θα αναδειχθούν </w:t>
      </w:r>
      <w:r w:rsidR="00102C45">
        <w:t xml:space="preserve">θα προστεθούν στον κατάλογο των εκπαιδευτικών περιεχομένων </w:t>
      </w:r>
      <w:r w:rsidR="00BD52FB">
        <w:t xml:space="preserve">του </w:t>
      </w:r>
      <w:proofErr w:type="spellStart"/>
      <w:r w:rsidR="00BD52FB">
        <w:rPr>
          <w:lang w:val="en-US"/>
        </w:rPr>
        <w:t>slidewiki</w:t>
      </w:r>
      <w:proofErr w:type="spellEnd"/>
      <w:r w:rsidR="00BD52FB" w:rsidRPr="00BD52FB">
        <w:t xml:space="preserve"> </w:t>
      </w:r>
      <w:r w:rsidR="00102C45">
        <w:t>και οι συγγραφείς θα μπορέσουν να συνεχίσουν την περαιτέρω ανάπτυξή τους.</w:t>
      </w:r>
    </w:p>
    <w:p w:rsidR="00102C45" w:rsidRPr="009A13C1" w:rsidRDefault="00102C45" w:rsidP="00D13494">
      <w:pPr>
        <w:jc w:val="both"/>
        <w:rPr>
          <w:b/>
          <w:color w:val="4F81BD" w:themeColor="accent1"/>
          <w:sz w:val="24"/>
          <w:szCs w:val="24"/>
        </w:rPr>
      </w:pPr>
      <w:r w:rsidRPr="009A13C1">
        <w:rPr>
          <w:b/>
          <w:color w:val="4F81BD" w:themeColor="accent1"/>
          <w:sz w:val="24"/>
          <w:szCs w:val="24"/>
        </w:rPr>
        <w:t>Διαδικασία ανταγωνισμού και απαιτήσεις</w:t>
      </w:r>
      <w:r w:rsidR="009A13C1" w:rsidRPr="009A13C1">
        <w:rPr>
          <w:b/>
          <w:color w:val="4F81BD" w:themeColor="accent1"/>
          <w:sz w:val="24"/>
          <w:szCs w:val="24"/>
        </w:rPr>
        <w:t>:</w:t>
      </w:r>
    </w:p>
    <w:p w:rsidR="00102C45" w:rsidRDefault="00102C45" w:rsidP="00D13494">
      <w:pPr>
        <w:jc w:val="both"/>
      </w:pPr>
      <w:r>
        <w:t xml:space="preserve">Οι συμμετέχοντες συγγραφείς ή ομάδες συγγραφέων θα παράγουν περιεχόμενο στο </w:t>
      </w:r>
      <w:proofErr w:type="spellStart"/>
      <w:r>
        <w:t>SlideWiki</w:t>
      </w:r>
      <w:proofErr w:type="spellEnd"/>
      <w:r>
        <w:t>, πληρώντας τις ακόλουθες απαιτήσεις:</w:t>
      </w:r>
    </w:p>
    <w:p w:rsidR="00102C45" w:rsidRDefault="00102C45" w:rsidP="00D13494">
      <w:pPr>
        <w:jc w:val="both"/>
      </w:pPr>
      <w:r>
        <w:t xml:space="preserve">• Το περιεχόμενο και το στυλ που είναι ήδη διαθέσιμα στο </w:t>
      </w:r>
      <w:proofErr w:type="spellStart"/>
      <w:r>
        <w:t>SlideWiki</w:t>
      </w:r>
      <w:proofErr w:type="spellEnd"/>
      <w:r>
        <w:t xml:space="preserve"> </w:t>
      </w:r>
      <w:r w:rsidR="00BD52FB">
        <w:t xml:space="preserve"> θα πρέπει </w:t>
      </w:r>
      <w:r>
        <w:t xml:space="preserve"> να </w:t>
      </w:r>
      <w:r w:rsidR="00A94564">
        <w:t xml:space="preserve">μπορούν να </w:t>
      </w:r>
      <w:r>
        <w:t>επαναχρησιμοποιηθούν.</w:t>
      </w:r>
    </w:p>
    <w:p w:rsidR="00102C45" w:rsidRDefault="00102C45" w:rsidP="00D13494">
      <w:pPr>
        <w:jc w:val="both"/>
      </w:pPr>
      <w:r>
        <w:t>• Το περιεχόμενο που παράγ</w:t>
      </w:r>
      <w:r w:rsidR="00A94564">
        <w:t>ε</w:t>
      </w:r>
      <w:r>
        <w:t>ται από άλλους συμμετέχοντες στο διαγωνισμό δεν πρέπει να επαναχρησιμοποιηθ</w:t>
      </w:r>
      <w:r w:rsidR="00A94564">
        <w:t>εί στο πλαίσιο του διαγωνισμού</w:t>
      </w:r>
      <w:r>
        <w:t>.</w:t>
      </w:r>
    </w:p>
    <w:p w:rsidR="00102C45" w:rsidRDefault="00102C45" w:rsidP="00D13494">
      <w:pPr>
        <w:jc w:val="both"/>
      </w:pPr>
      <w:r>
        <w:t xml:space="preserve">• </w:t>
      </w:r>
      <w:r w:rsidR="00A94564">
        <w:t>Απαιτείται, όσο το δυνατόν περισσότερο, ε</w:t>
      </w:r>
      <w:r>
        <w:t>στίαση σε ένα συγκεκριμένο θέμα.</w:t>
      </w:r>
    </w:p>
    <w:p w:rsidR="00102C45" w:rsidRDefault="00102C45" w:rsidP="00D13494">
      <w:pPr>
        <w:jc w:val="both"/>
      </w:pPr>
      <w:r>
        <w:t>• Το περιεχόμενο που παράγεται πρέπει να είναι είτε πρωτότυπο είτε να προέρχεται από πηγές ανοικτής άδειας (π.χ. με συγκατάθεση του αρχικού συγγραφέα).</w:t>
      </w:r>
    </w:p>
    <w:p w:rsidR="00102C45" w:rsidRDefault="00102C45" w:rsidP="00D13494">
      <w:pPr>
        <w:jc w:val="both"/>
      </w:pPr>
      <w:r>
        <w:t>• Συμπεριλάβετε τουλάχιστον 60 διαφάνειες.</w:t>
      </w:r>
    </w:p>
    <w:p w:rsidR="00102C45" w:rsidRDefault="00102C45" w:rsidP="00D13494">
      <w:pPr>
        <w:jc w:val="both"/>
      </w:pPr>
      <w:r>
        <w:t xml:space="preserve">• Οι συμμετέχοντες πρέπει να χρησιμοποιούν την ετικέτα OECWC2018 στις διαφάνειές τους και να υποδεικνύουν σαφώς την </w:t>
      </w:r>
      <w:proofErr w:type="spellStart"/>
      <w:r>
        <w:t>στοχευμένη</w:t>
      </w:r>
      <w:proofErr w:type="spellEnd"/>
      <w:r>
        <w:t xml:space="preserve"> κατηγορία χρησιμοποιώντας τις ακόλουθες ετικέτες: δευτεροβάθμια εκπαίδευση, επαγγελματική κατάρτιση, ανώτερη εκπαίδευση, ή εκπαίδευση</w:t>
      </w:r>
      <w:r w:rsidR="00A94564">
        <w:t xml:space="preserve"> ευρύτερου κοινού-πολιτών</w:t>
      </w:r>
      <w:r>
        <w:t>. Αυτό θα εξασφαλίσει ότι οι αξιολογητές θα μπορούν να έχουν πρόσβαση και να αξιολογ</w:t>
      </w:r>
      <w:r w:rsidR="00A94564">
        <w:t xml:space="preserve">ούν </w:t>
      </w:r>
      <w:r>
        <w:t>τ</w:t>
      </w:r>
      <w:r w:rsidR="00A94564">
        <w:t>ους  παρεχόμενους πόρους</w:t>
      </w:r>
      <w:r>
        <w:t>.</w:t>
      </w:r>
    </w:p>
    <w:p w:rsidR="00102C45" w:rsidRPr="00A94564" w:rsidRDefault="00102C45" w:rsidP="00D13494">
      <w:pPr>
        <w:jc w:val="both"/>
        <w:rPr>
          <w:b/>
          <w:color w:val="4F81BD" w:themeColor="accent1"/>
          <w:sz w:val="24"/>
          <w:szCs w:val="24"/>
        </w:rPr>
      </w:pPr>
      <w:r w:rsidRPr="00A94564">
        <w:rPr>
          <w:b/>
          <w:color w:val="4F81BD" w:themeColor="accent1"/>
          <w:sz w:val="24"/>
          <w:szCs w:val="24"/>
        </w:rPr>
        <w:t>Σημαντικές ημερομηνίες για τους συμμετέχοντες (2018):</w:t>
      </w:r>
    </w:p>
    <w:p w:rsidR="00102C45" w:rsidRDefault="00102C45" w:rsidP="00D13494">
      <w:pPr>
        <w:jc w:val="both"/>
      </w:pPr>
      <w:r>
        <w:t xml:space="preserve">• Προθεσμία για τη δημιουργία εκπαιδευτικού υλικού: </w:t>
      </w:r>
      <w:r w:rsidRPr="00BD52FB">
        <w:rPr>
          <w:b/>
          <w:color w:val="C00000"/>
        </w:rPr>
        <w:t>1 Οκτωβρίου</w:t>
      </w:r>
    </w:p>
    <w:p w:rsidR="00102C45" w:rsidRDefault="00102C45" w:rsidP="00D13494">
      <w:pPr>
        <w:jc w:val="both"/>
      </w:pPr>
      <w:r>
        <w:t xml:space="preserve">• Τελική απόφαση της Επιτροπής Αξιολόγησης και του βραβείου: </w:t>
      </w:r>
      <w:r w:rsidRPr="00BD52FB">
        <w:rPr>
          <w:b/>
          <w:color w:val="C00000"/>
        </w:rPr>
        <w:t>1 Νοεμβρίου</w:t>
      </w:r>
    </w:p>
    <w:p w:rsidR="00102C45" w:rsidRDefault="00102C45" w:rsidP="00D13494">
      <w:pPr>
        <w:jc w:val="both"/>
      </w:pPr>
      <w:r>
        <w:t>Το χρηματικό έπαθλο θα μεταφερθεί στον τραπεζικό λογαριασμό του αρχηγού της ομάδας κάθε νικηφόρας ομάδας.</w:t>
      </w:r>
    </w:p>
    <w:p w:rsidR="00102C45" w:rsidRPr="00A94564" w:rsidRDefault="00102C45" w:rsidP="00D13494">
      <w:pPr>
        <w:jc w:val="both"/>
        <w:rPr>
          <w:b/>
          <w:color w:val="4F81BD" w:themeColor="accent1"/>
          <w:sz w:val="24"/>
          <w:szCs w:val="24"/>
        </w:rPr>
      </w:pPr>
      <w:r w:rsidRPr="00A94564">
        <w:rPr>
          <w:b/>
          <w:color w:val="4F81BD" w:themeColor="accent1"/>
          <w:sz w:val="24"/>
          <w:szCs w:val="24"/>
        </w:rPr>
        <w:t>Κριτήρια αξιολόγησης</w:t>
      </w:r>
    </w:p>
    <w:p w:rsidR="00102C45" w:rsidRDefault="00102C45" w:rsidP="00D13494">
      <w:pPr>
        <w:jc w:val="both"/>
      </w:pPr>
      <w:r>
        <w:t xml:space="preserve">Η Κοινοπραξία </w:t>
      </w:r>
      <w:proofErr w:type="spellStart"/>
      <w:r>
        <w:t>SlideWiki</w:t>
      </w:r>
      <w:proofErr w:type="spellEnd"/>
      <w:r>
        <w:t xml:space="preserve"> θα επιλέξει τα καλύτερα </w:t>
      </w:r>
      <w:r w:rsidR="00A94564">
        <w:t xml:space="preserve">εκπαιδευτικά  περιεχόμενα  </w:t>
      </w:r>
      <w:r>
        <w:t>από τις συμμετοχές με βάση τα ακόλουθα κριτήρια:</w:t>
      </w:r>
    </w:p>
    <w:p w:rsidR="00102C45" w:rsidRDefault="00102C45" w:rsidP="00D13494">
      <w:pPr>
        <w:jc w:val="both"/>
      </w:pPr>
      <w:r>
        <w:t xml:space="preserve">• Διάρθρωση </w:t>
      </w:r>
      <w:r w:rsidR="00A94564">
        <w:t xml:space="preserve">υλικού </w:t>
      </w:r>
      <w:r>
        <w:t xml:space="preserve">(βάθος δομής, σχετική αυτάρκεια των </w:t>
      </w:r>
      <w:r w:rsidR="00A94564">
        <w:t xml:space="preserve">δομικών θεματικών στοιχείων </w:t>
      </w:r>
      <w:r>
        <w:t xml:space="preserve"> κ</w:t>
      </w:r>
      <w:r w:rsidR="00D13494">
        <w:t>.</w:t>
      </w:r>
      <w:r>
        <w:t>λπ.)</w:t>
      </w:r>
    </w:p>
    <w:p w:rsidR="00102C45" w:rsidRDefault="00102C45" w:rsidP="00D13494">
      <w:pPr>
        <w:jc w:val="both"/>
      </w:pPr>
      <w:r>
        <w:t>• Ποιότητα των διαφανειών (π.χ. περιεχόμενο, εικόνες, βίντεο, στυλ)</w:t>
      </w:r>
    </w:p>
    <w:p w:rsidR="00102C45" w:rsidRDefault="00102C45" w:rsidP="00D13494">
      <w:pPr>
        <w:jc w:val="both"/>
      </w:pPr>
      <w:r>
        <w:lastRenderedPageBreak/>
        <w:t xml:space="preserve">• Ποιότητα ερωτήσεων </w:t>
      </w:r>
      <w:proofErr w:type="spellStart"/>
      <w:r>
        <w:t>αυτοαξιολόγησης</w:t>
      </w:r>
      <w:proofErr w:type="spellEnd"/>
      <w:r>
        <w:t xml:space="preserve"> (αριθμός, διαφορετικότητα σε επίπεδο δυσκολίας)</w:t>
      </w:r>
    </w:p>
    <w:p w:rsidR="00102C45" w:rsidRDefault="00102C45" w:rsidP="00D13494">
      <w:pPr>
        <w:jc w:val="both"/>
      </w:pPr>
      <w:r>
        <w:t>• Πολυγλωσσία (ο αριθμός των γλωσσών στα οποία είναι διαθέσιμο το μαθησιακό περιεχόμενο, η ποιότητα της μετάφρασης). Παρατηρήστε ότι για να θεωρηθεί το εκπαιδευτικό υλικό ως πολύγλωσσο, πρέπει να χρησιμοποιήσετε το ενσωματωμένο εργαλείο μετάφρασης που επιτρέπει τον περαιτέρω συγχρονισμό των αρχικών και μεταφρασμένων εκδόσεων.</w:t>
      </w:r>
    </w:p>
    <w:p w:rsidR="00102C45" w:rsidRDefault="00102C45" w:rsidP="00D13494">
      <w:pPr>
        <w:jc w:val="both"/>
      </w:pPr>
      <w:r>
        <w:t>• Υποστήριξη για χρήστες με ειδικές ανάγκες (</w:t>
      </w:r>
      <w:r w:rsidR="00F06A56">
        <w:t>πχ.</w:t>
      </w:r>
      <w:r>
        <w:t xml:space="preserve"> όταν οι εικόνες σας περιέχουν αλφαβητικές ετικέτες και μέρος του περιεχομένου σας ακολουθεί τη μεθοδολογία «Εύκολο στην ανάγνωση»)</w:t>
      </w:r>
    </w:p>
    <w:p w:rsidR="00102C45" w:rsidRPr="00A94564" w:rsidRDefault="00102C45" w:rsidP="00102C45">
      <w:pPr>
        <w:rPr>
          <w:b/>
          <w:color w:val="4F81BD" w:themeColor="accent1"/>
          <w:sz w:val="24"/>
          <w:szCs w:val="24"/>
        </w:rPr>
      </w:pPr>
      <w:r w:rsidRPr="00A94564">
        <w:rPr>
          <w:b/>
          <w:color w:val="4F81BD" w:themeColor="accent1"/>
          <w:sz w:val="24"/>
          <w:szCs w:val="24"/>
        </w:rPr>
        <w:t>Πρ</w:t>
      </w:r>
      <w:r w:rsidR="00D13494">
        <w:rPr>
          <w:b/>
          <w:color w:val="4F81BD" w:themeColor="accent1"/>
          <w:sz w:val="24"/>
          <w:szCs w:val="24"/>
        </w:rPr>
        <w:t>ο</w:t>
      </w:r>
      <w:r w:rsidRPr="00A94564">
        <w:rPr>
          <w:b/>
          <w:color w:val="4F81BD" w:themeColor="accent1"/>
          <w:sz w:val="24"/>
          <w:szCs w:val="24"/>
        </w:rPr>
        <w:t>στασία προσωπικών δεδομένων και απαιτήσεων</w:t>
      </w:r>
    </w:p>
    <w:p w:rsidR="00102C45" w:rsidRDefault="00102C45" w:rsidP="00A94564">
      <w:pPr>
        <w:jc w:val="both"/>
      </w:pPr>
      <w:r>
        <w:t xml:space="preserve">Με τη συμμετοχή σε αυτόν τον διαγωνισμό, όλοι οι συμμετέχοντες επιβεβαιώνουν ρητά ότι τα δεδομένα που χρησιμοποιούνται είναι διαθέσιμα στο κοινό </w:t>
      </w:r>
      <w:r w:rsidR="00F06A56">
        <w:t xml:space="preserve">με  την άδεια CC-BY-SA </w:t>
      </w:r>
      <w:r>
        <w:t xml:space="preserve">και μπορούν να </w:t>
      </w:r>
      <w:r w:rsidR="00F06A56">
        <w:t>επαναχρησιμοποιηθούν</w:t>
      </w:r>
      <w:r>
        <w:t xml:space="preserve">. Η κοινοπραξία </w:t>
      </w:r>
      <w:proofErr w:type="spellStart"/>
      <w:r>
        <w:t>SlideWiki</w:t>
      </w:r>
      <w:proofErr w:type="spellEnd"/>
      <w:r>
        <w:t xml:space="preserve"> δεν θα συλλέξει προσωπικά δεδομένα και δεν θα θεωρηθεί υπεύθυνη για τους συμμετέχοντες που δεν συμμορφώνονται με αυτούς τους όρους. Σε κανένα στάδιο του κύκλου έρευνας και ανάπτυξης του </w:t>
      </w:r>
      <w:proofErr w:type="spellStart"/>
      <w:r>
        <w:t>SlideWiki.eu</w:t>
      </w:r>
      <w:proofErr w:type="spellEnd"/>
      <w:r>
        <w:t xml:space="preserve"> </w:t>
      </w:r>
      <w:r w:rsidR="00A94564">
        <w:t xml:space="preserve">δεν </w:t>
      </w:r>
      <w:r>
        <w:t xml:space="preserve">σκοπεύουμε να αποθηκεύσουμε οποιαδήποτε προσωπικά στοιχεία. Οι συμμετέχοντες αυτού του διαγωνισμού είναι υπεύθυνοι για τη διαχείριση των ιδίων πόρων. Οι συμμετέχοντες που δεν θα σέβονται και </w:t>
      </w:r>
      <w:r w:rsidR="00A94564">
        <w:t>δε</w:t>
      </w:r>
      <w:r>
        <w:t xml:space="preserve"> συμμορφώνονται πλήρως με τους όρους αυτού του διαγωνισμού θα αποκλειστούν.</w:t>
      </w:r>
    </w:p>
    <w:p w:rsidR="00102C45" w:rsidRPr="00A94564" w:rsidRDefault="0092128A" w:rsidP="00102C45">
      <w:pPr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  <w:lang w:val="en-US"/>
        </w:rPr>
        <w:t>E</w:t>
      </w:r>
      <w:proofErr w:type="spellStart"/>
      <w:r w:rsidR="00102C45" w:rsidRPr="00A94564">
        <w:rPr>
          <w:b/>
          <w:color w:val="4F81BD" w:themeColor="accent1"/>
          <w:sz w:val="24"/>
          <w:szCs w:val="24"/>
        </w:rPr>
        <w:t>πικοινωνία</w:t>
      </w:r>
      <w:proofErr w:type="spellEnd"/>
    </w:p>
    <w:p w:rsidR="00102C45" w:rsidRDefault="00102C45" w:rsidP="00D13494">
      <w:pPr>
        <w:jc w:val="both"/>
      </w:pPr>
      <w:r>
        <w:t xml:space="preserve">Για περισσότερες πληροφορίες σχετικά με τον διαγωνισμό και το </w:t>
      </w:r>
      <w:proofErr w:type="spellStart"/>
      <w:r>
        <w:t>SlideWiki</w:t>
      </w:r>
      <w:proofErr w:type="spellEnd"/>
      <w:r>
        <w:t xml:space="preserve">, </w:t>
      </w:r>
      <w:r w:rsidR="00F06A56">
        <w:t xml:space="preserve">μπορείτε να επικοινωνείτε με την κ. Αναστασία </w:t>
      </w:r>
      <w:proofErr w:type="spellStart"/>
      <w:r w:rsidR="00F06A56">
        <w:t>Παπαστυλιανού</w:t>
      </w:r>
      <w:proofErr w:type="spellEnd"/>
      <w:r w:rsidR="00D13494">
        <w:t>,</w:t>
      </w:r>
      <w:r w:rsidR="00F06A56">
        <w:t xml:space="preserve"> υπεύθυνη του έργου στο ΕΚΔΔΑ </w:t>
      </w:r>
      <w:hyperlink r:id="rId7" w:history="1">
        <w:r w:rsidR="00F06A56" w:rsidRPr="003F730B">
          <w:rPr>
            <w:rStyle w:val="-"/>
            <w:lang w:val="en-US"/>
          </w:rPr>
          <w:t>apapas</w:t>
        </w:r>
        <w:r w:rsidR="00F06A56" w:rsidRPr="00A94564">
          <w:rPr>
            <w:rStyle w:val="-"/>
          </w:rPr>
          <w:t>@</w:t>
        </w:r>
        <w:r w:rsidR="00F06A56" w:rsidRPr="003F730B">
          <w:rPr>
            <w:rStyle w:val="-"/>
            <w:lang w:val="en-US"/>
          </w:rPr>
          <w:t>ekdd</w:t>
        </w:r>
        <w:r w:rsidR="00F06A56" w:rsidRPr="00A94564">
          <w:rPr>
            <w:rStyle w:val="-"/>
          </w:rPr>
          <w:t>.</w:t>
        </w:r>
        <w:r w:rsidR="00F06A56" w:rsidRPr="003F730B">
          <w:rPr>
            <w:rStyle w:val="-"/>
            <w:lang w:val="en-US"/>
          </w:rPr>
          <w:t>gr</w:t>
        </w:r>
      </w:hyperlink>
      <w:r w:rsidR="00F06A56" w:rsidRPr="00A94564">
        <w:t xml:space="preserve"> </w:t>
      </w:r>
      <w:r w:rsidR="00F06A56">
        <w:t xml:space="preserve">ή </w:t>
      </w:r>
      <w:r w:rsidR="00D13494">
        <w:t xml:space="preserve">να </w:t>
      </w:r>
      <w:r>
        <w:t>στείλ</w:t>
      </w:r>
      <w:r w:rsidR="00D13494">
        <w:t>ε</w:t>
      </w:r>
      <w:r>
        <w:t xml:space="preserve">τε </w:t>
      </w:r>
      <w:proofErr w:type="spellStart"/>
      <w:r>
        <w:t>email</w:t>
      </w:r>
      <w:proofErr w:type="spellEnd"/>
      <w:r>
        <w:t xml:space="preserve"> στην κυρία </w:t>
      </w:r>
      <w:proofErr w:type="spellStart"/>
      <w:r>
        <w:t>Alexandra</w:t>
      </w:r>
      <w:proofErr w:type="spellEnd"/>
      <w:r>
        <w:t xml:space="preserve"> </w:t>
      </w:r>
      <w:proofErr w:type="spellStart"/>
      <w:r>
        <w:t>Garatzogianni</w:t>
      </w:r>
      <w:proofErr w:type="spellEnd"/>
      <w:r>
        <w:t xml:space="preserve">, στο </w:t>
      </w:r>
      <w:hyperlink r:id="rId8" w:history="1">
        <w:r w:rsidR="00A94564" w:rsidRPr="003F730B">
          <w:rPr>
            <w:rStyle w:val="-"/>
          </w:rPr>
          <w:t>garatzogianni@l3s.de</w:t>
        </w:r>
      </w:hyperlink>
      <w:r w:rsidR="00A94564">
        <w:t xml:space="preserve"> </w:t>
      </w:r>
      <w:r>
        <w:t>.</w:t>
      </w:r>
    </w:p>
    <w:p w:rsidR="00102C45" w:rsidRPr="00A94564" w:rsidRDefault="00102C45" w:rsidP="00102C45">
      <w:pPr>
        <w:rPr>
          <w:b/>
          <w:color w:val="4F81BD" w:themeColor="accent1"/>
          <w:sz w:val="24"/>
          <w:szCs w:val="24"/>
        </w:rPr>
      </w:pPr>
      <w:r w:rsidRPr="00A94564">
        <w:rPr>
          <w:b/>
          <w:color w:val="4F81BD" w:themeColor="accent1"/>
          <w:sz w:val="24"/>
          <w:szCs w:val="24"/>
        </w:rPr>
        <w:t xml:space="preserve">Περιγραφή και στόχοι του προγράμματος </w:t>
      </w:r>
      <w:proofErr w:type="spellStart"/>
      <w:r w:rsidRPr="00A94564">
        <w:rPr>
          <w:b/>
          <w:color w:val="4F81BD" w:themeColor="accent1"/>
          <w:sz w:val="24"/>
          <w:szCs w:val="24"/>
        </w:rPr>
        <w:t>SlideWiki</w:t>
      </w:r>
      <w:proofErr w:type="spellEnd"/>
    </w:p>
    <w:p w:rsidR="00FB1845" w:rsidRDefault="00102C45" w:rsidP="00D13494">
      <w:pPr>
        <w:jc w:val="both"/>
      </w:pPr>
      <w:r>
        <w:t xml:space="preserve">Το </w:t>
      </w:r>
      <w:proofErr w:type="spellStart"/>
      <w:r>
        <w:t>SlideWiki</w:t>
      </w:r>
      <w:proofErr w:type="spellEnd"/>
      <w:r>
        <w:t xml:space="preserve"> (Πρόγραμμα ΕΕ - EU ICT-20-2015, Ορίζοντας 2020 </w:t>
      </w:r>
      <w:r w:rsidR="008D6E71">
        <w:t xml:space="preserve">με αριθ. </w:t>
      </w:r>
      <w:r>
        <w:t xml:space="preserve">σύμβασης. 688095) είναι ένα ανοιχτό εκπαιδευτικό εργαλείο που στοχεύει στην αξιοποίηση της σοφίας, της δημιουργικότητας και της </w:t>
      </w:r>
      <w:r w:rsidR="008D6E71">
        <w:t>παραγωγικότητας</w:t>
      </w:r>
      <w:r w:rsidR="00FB1845">
        <w:t xml:space="preserve"> όλων για τη δημιουργία ποιοτικού και πλούσιου εκπαιδευτικού περιεχομένου</w:t>
      </w:r>
    </w:p>
    <w:p w:rsidR="00FB1845" w:rsidRDefault="00FB1845" w:rsidP="00D13494">
      <w:pPr>
        <w:jc w:val="both"/>
      </w:pPr>
      <w:r w:rsidRPr="00FB1845">
        <w:t xml:space="preserve">Με το </w:t>
      </w:r>
      <w:proofErr w:type="spellStart"/>
      <w:r w:rsidRPr="00FB1845">
        <w:t>SlideWiki</w:t>
      </w:r>
      <w:proofErr w:type="spellEnd"/>
      <w:r w:rsidRPr="00FB1845">
        <w:t xml:space="preserve">, οι χρήστες μπορούν να δημιουργούν και να συνεργάζονται σε διαφάνειες, διαγράμματα, </w:t>
      </w:r>
      <w:r>
        <w:t xml:space="preserve">ερωτήσεις </w:t>
      </w:r>
      <w:r w:rsidRPr="00FB1845">
        <w:t>αξιολ</w:t>
      </w:r>
      <w:r>
        <w:t xml:space="preserve">όγησης </w:t>
      </w:r>
      <w:r w:rsidRPr="00FB1845">
        <w:t>και να οργανώνουν αυτό το περιεχόμενο σε πλούσι</w:t>
      </w:r>
      <w:r>
        <w:t xml:space="preserve">ες και </w:t>
      </w:r>
      <w:r w:rsidRPr="00FB1845">
        <w:t>δομημένες παρουσιάσεις μαθημάτων.</w:t>
      </w:r>
    </w:p>
    <w:p w:rsidR="00FB1845" w:rsidRDefault="00FB1845" w:rsidP="00D13494">
      <w:pPr>
        <w:jc w:val="both"/>
      </w:pPr>
      <w:r w:rsidRPr="00FB1845">
        <w:t xml:space="preserve">Το πρόγραμμα </w:t>
      </w:r>
      <w:proofErr w:type="spellStart"/>
      <w:r w:rsidRPr="00FB1845">
        <w:t>SlideWiki</w:t>
      </w:r>
      <w:proofErr w:type="spellEnd"/>
      <w:r w:rsidRPr="00FB1845">
        <w:t xml:space="preserve"> </w:t>
      </w:r>
      <w:r>
        <w:t xml:space="preserve">της </w:t>
      </w:r>
      <w:r w:rsidRPr="00FB1845">
        <w:t xml:space="preserve">ΕΕ ξεκίνησε το 2016 με 17 εταίρους από την Ευρώπη και τη Βραζιλία χρησιμοποιώντας ως βάση τη βραβευμένη πλατφόρμα ανοιχτού κώδικα </w:t>
      </w:r>
      <w:proofErr w:type="spellStart"/>
      <w:r w:rsidRPr="00FB1845">
        <w:t>SlideWiki</w:t>
      </w:r>
      <w:proofErr w:type="spellEnd"/>
      <w:r w:rsidRPr="00FB1845">
        <w:t xml:space="preserve">, με στόχο τη δημιουργία πλατφόρμας μάθησης και διδασκαλίας μεγάλης κλίμακας </w:t>
      </w:r>
      <w:proofErr w:type="spellStart"/>
      <w:r w:rsidRPr="00FB1845">
        <w:t>προσβάσιμης</w:t>
      </w:r>
      <w:proofErr w:type="spellEnd"/>
      <w:r w:rsidRPr="00FB1845">
        <w:t xml:space="preserve"> </w:t>
      </w:r>
      <w:r>
        <w:t xml:space="preserve">αξιοποιώντας </w:t>
      </w:r>
      <w:r w:rsidRPr="00FB1845">
        <w:t xml:space="preserve">την εκπαιδευτική τεχνολογία, την αναγνώριση </w:t>
      </w:r>
      <w:r>
        <w:t xml:space="preserve">και ανίχνευση δεξιοτήτων και τη </w:t>
      </w:r>
      <w:r w:rsidRPr="00FB1845">
        <w:t>συνεργασία</w:t>
      </w:r>
      <w:r>
        <w:t xml:space="preserve"> όλων</w:t>
      </w:r>
      <w:r w:rsidRPr="00FB1845">
        <w:t>.</w:t>
      </w:r>
    </w:p>
    <w:p w:rsidR="00FB1845" w:rsidRDefault="00FB1845" w:rsidP="00D13494">
      <w:pPr>
        <w:jc w:val="both"/>
      </w:pPr>
      <w:r w:rsidRPr="00FB1845">
        <w:lastRenderedPageBreak/>
        <w:t xml:space="preserve">Λόγω του ότι η δημιουργία ολοκληρωμένου </w:t>
      </w:r>
      <w:proofErr w:type="spellStart"/>
      <w:r w:rsidRPr="00FB1845">
        <w:t>OpenCourseWare</w:t>
      </w:r>
      <w:proofErr w:type="spellEnd"/>
      <w:r w:rsidRPr="00FB1845">
        <w:t xml:space="preserve"> (OCW) είναι κουραστική, χρονοβόρα και δαπανηρή, τα εκπαιδευτικά προγράμματα που χρησιμοποιούνται από καθηγητές, εκπαιδευτές και καθηγητές είναι ελλιπ</w:t>
      </w:r>
      <w:r>
        <w:t xml:space="preserve">ή, μη </w:t>
      </w:r>
      <w:proofErr w:type="spellStart"/>
      <w:r>
        <w:t>επικαιροποιημένα</w:t>
      </w:r>
      <w:proofErr w:type="spellEnd"/>
      <w:r w:rsidRPr="00FB1845">
        <w:t>, απρόσιτ</w:t>
      </w:r>
      <w:r>
        <w:t>α</w:t>
      </w:r>
      <w:r w:rsidRPr="00FB1845">
        <w:t xml:space="preserve"> για άτομα με αναπηρίες και </w:t>
      </w:r>
      <w:r>
        <w:t>μερικές φορές χωρίς ενδιαφέρον</w:t>
      </w:r>
      <w:r w:rsidRPr="00FB1845">
        <w:t xml:space="preserve">. Με την πλατφόρμα </w:t>
      </w:r>
      <w:proofErr w:type="spellStart"/>
      <w:r w:rsidRPr="00FB1845">
        <w:t>SlideWiki</w:t>
      </w:r>
      <w:proofErr w:type="spellEnd"/>
      <w:r w:rsidRPr="00FB1845">
        <w:t xml:space="preserve"> ανοιχτού κώδικα, η προσπάθεια δημιουργίας, μετάφρασης και </w:t>
      </w:r>
      <w:proofErr w:type="spellStart"/>
      <w:r w:rsidR="008C657F">
        <w:t>επικαιροποίησης</w:t>
      </w:r>
      <w:proofErr w:type="spellEnd"/>
      <w:r w:rsidR="008C657F">
        <w:t xml:space="preserve"> </w:t>
      </w:r>
      <w:r>
        <w:t xml:space="preserve">ενός </w:t>
      </w:r>
      <w:r w:rsidRPr="00FB1845">
        <w:t xml:space="preserve"> εξαιρετικά δομημένου OCW μπορεί να γίνει με</w:t>
      </w:r>
      <w:r w:rsidR="008C657F">
        <w:t xml:space="preserve"> τη συμβολή πολλών</w:t>
      </w:r>
      <w:r w:rsidRPr="00FB1845">
        <w:t xml:space="preserve">. Παρόμοια με το </w:t>
      </w:r>
      <w:proofErr w:type="spellStart"/>
      <w:r w:rsidRPr="00FB1845">
        <w:t>Wikipedia</w:t>
      </w:r>
      <w:proofErr w:type="spellEnd"/>
      <w:r w:rsidRPr="00FB1845">
        <w:t xml:space="preserve"> για εγκυκλοπαιδικό περιεχόμενο, το </w:t>
      </w:r>
      <w:proofErr w:type="spellStart"/>
      <w:r w:rsidRPr="00FB1845">
        <w:t>SlideWiki</w:t>
      </w:r>
      <w:proofErr w:type="spellEnd"/>
      <w:r w:rsidRPr="00FB1845">
        <w:t xml:space="preserve"> επιτρέπει τη συνεργατική δημιουργία ηλεκτρονικών </w:t>
      </w:r>
      <w:r w:rsidR="008C657F">
        <w:t>μαθημάτων</w:t>
      </w:r>
      <w:r w:rsidRPr="00FB1845">
        <w:t xml:space="preserve"> OCW (προγράμματα σπουδών, παρουσιάσεις διαφανειών, δοκιμές </w:t>
      </w:r>
      <w:proofErr w:type="spellStart"/>
      <w:r w:rsidRPr="00FB1845">
        <w:t>αυτοαξιολόγησης</w:t>
      </w:r>
      <w:proofErr w:type="spellEnd"/>
      <w:r w:rsidRPr="00FB1845">
        <w:t>, εικονογραφήσεις κ</w:t>
      </w:r>
      <w:r w:rsidR="0092128A">
        <w:t>.</w:t>
      </w:r>
      <w:r w:rsidRPr="00FB1845">
        <w:t>λπ.)</w:t>
      </w:r>
      <w:r w:rsidR="0092128A">
        <w:t>.</w:t>
      </w:r>
      <w:r w:rsidRPr="00FB1845">
        <w:t xml:space="preserve"> Με στόχο την αυτόματη μετάφραση αυτού του περιεχομένου σε περισσότερες από 50 διαφορετικές γλώσσες</w:t>
      </w:r>
      <w:r w:rsidR="008C657F">
        <w:t xml:space="preserve">  και </w:t>
      </w:r>
      <w:r w:rsidRPr="00FB1845">
        <w:t xml:space="preserve">με </w:t>
      </w:r>
      <w:r w:rsidR="008C657F">
        <w:t xml:space="preserve">βελτίωση της μετάφρασης με </w:t>
      </w:r>
      <w:r w:rsidRPr="00FB1845">
        <w:t>συνεργατικό τρόπο και</w:t>
      </w:r>
      <w:r w:rsidR="008C657F">
        <w:t xml:space="preserve"> συνολικά την εμπλοκή-δέσμευση  και </w:t>
      </w:r>
      <w:r w:rsidR="00D13494">
        <w:t>κ</w:t>
      </w:r>
      <w:r w:rsidR="008C657F">
        <w:t>οινωνική</w:t>
      </w:r>
      <w:r w:rsidRPr="00FB1845">
        <w:t xml:space="preserve"> δικτύωση των εκπαιδευτικών και των εκπαιδευομένων γύρω από το περιεχόμενο.</w:t>
      </w:r>
    </w:p>
    <w:sectPr w:rsidR="00FB18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A4CDC"/>
    <w:multiLevelType w:val="multilevel"/>
    <w:tmpl w:val="C26AEE30"/>
    <w:lvl w:ilvl="0">
      <w:start w:val="1"/>
      <w:numFmt w:val="decimal"/>
      <w:pStyle w:val="epikefalida1"/>
      <w:lvlText w:val="%1."/>
      <w:lvlJc w:val="left"/>
      <w:pPr>
        <w:ind w:left="720" w:hanging="360"/>
      </w:pPr>
    </w:lvl>
    <w:lvl w:ilvl="1">
      <w:start w:val="1"/>
      <w:numFmt w:val="decimal"/>
      <w:pStyle w:val="epikefalida2"/>
      <w:lvlText w:val="%1.%2."/>
      <w:lvlJc w:val="left"/>
      <w:pPr>
        <w:ind w:left="1152" w:hanging="432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7"/>
      <w:lvlText w:val="%1.%2.%3."/>
      <w:lvlJc w:val="left"/>
      <w:pPr>
        <w:ind w:left="1584" w:hanging="504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>
    <w:nsid w:val="184138A8"/>
    <w:multiLevelType w:val="hybridMultilevel"/>
    <w:tmpl w:val="A95488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3D79C3"/>
    <w:multiLevelType w:val="hybridMultilevel"/>
    <w:tmpl w:val="ED6C07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C45"/>
    <w:rsid w:val="000819EB"/>
    <w:rsid w:val="00102C45"/>
    <w:rsid w:val="00171BB7"/>
    <w:rsid w:val="004126A1"/>
    <w:rsid w:val="004D1C96"/>
    <w:rsid w:val="0052324B"/>
    <w:rsid w:val="005F61CE"/>
    <w:rsid w:val="006A3896"/>
    <w:rsid w:val="006F46B5"/>
    <w:rsid w:val="008C657F"/>
    <w:rsid w:val="008D6E71"/>
    <w:rsid w:val="0092128A"/>
    <w:rsid w:val="009A13C1"/>
    <w:rsid w:val="009A717B"/>
    <w:rsid w:val="00A94564"/>
    <w:rsid w:val="00BD52FB"/>
    <w:rsid w:val="00BE3CDB"/>
    <w:rsid w:val="00C6019A"/>
    <w:rsid w:val="00C8532D"/>
    <w:rsid w:val="00CB4A6F"/>
    <w:rsid w:val="00D13494"/>
    <w:rsid w:val="00E63101"/>
    <w:rsid w:val="00EF1C1F"/>
    <w:rsid w:val="00F06A56"/>
    <w:rsid w:val="00FB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B5"/>
  </w:style>
  <w:style w:type="paragraph" w:styleId="1">
    <w:name w:val="heading 1"/>
    <w:basedOn w:val="epikefalida2"/>
    <w:next w:val="a"/>
    <w:link w:val="1Char"/>
    <w:qFormat/>
    <w:rsid w:val="006F46B5"/>
    <w:pPr>
      <w:numPr>
        <w:ilvl w:val="0"/>
        <w:numId w:val="0"/>
      </w:numPr>
      <w:ind w:left="426" w:hanging="426"/>
      <w:outlineLvl w:val="0"/>
    </w:pPr>
    <w:rPr>
      <w:rFonts w:eastAsia="SimSun"/>
      <w:lang w:val="en-US" w:eastAsia="zh-CN"/>
    </w:rPr>
  </w:style>
  <w:style w:type="paragraph" w:styleId="2">
    <w:name w:val="heading 2"/>
    <w:basedOn w:val="a"/>
    <w:next w:val="a"/>
    <w:link w:val="2Char"/>
    <w:qFormat/>
    <w:rsid w:val="006F46B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Char"/>
    <w:unhideWhenUsed/>
    <w:qFormat/>
    <w:rsid w:val="006F46B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Char"/>
    <w:semiHidden/>
    <w:unhideWhenUsed/>
    <w:qFormat/>
    <w:rsid w:val="006F46B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Char"/>
    <w:semiHidden/>
    <w:unhideWhenUsed/>
    <w:qFormat/>
    <w:rsid w:val="006F46B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Char"/>
    <w:qFormat/>
    <w:rsid w:val="006F46B5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b/>
      <w:bCs/>
      <w:szCs w:val="24"/>
      <w:lang w:val="x-none" w:eastAsia="x-none"/>
    </w:rPr>
  </w:style>
  <w:style w:type="paragraph" w:styleId="7">
    <w:name w:val="heading 7"/>
    <w:basedOn w:val="epikefalida2"/>
    <w:next w:val="a"/>
    <w:link w:val="7Char"/>
    <w:qFormat/>
    <w:rsid w:val="006F46B5"/>
    <w:pPr>
      <w:numPr>
        <w:ilvl w:val="2"/>
      </w:numPr>
      <w:outlineLvl w:val="6"/>
    </w:pPr>
    <w:rPr>
      <w:sz w:val="28"/>
      <w:szCs w:val="28"/>
      <w:lang w:val="x-none"/>
    </w:rPr>
  </w:style>
  <w:style w:type="paragraph" w:styleId="8">
    <w:name w:val="heading 8"/>
    <w:basedOn w:val="a"/>
    <w:next w:val="a"/>
    <w:link w:val="8Char"/>
    <w:qFormat/>
    <w:rsid w:val="006F46B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Char"/>
    <w:qFormat/>
    <w:rsid w:val="006F46B5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Παράγραφος λίστας1"/>
    <w:basedOn w:val="a"/>
    <w:qFormat/>
    <w:rsid w:val="006F46B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epikefalida1">
    <w:name w:val="epikefalida 1"/>
    <w:basedOn w:val="a"/>
    <w:next w:val="epikefalida2"/>
    <w:link w:val="epikefalida1Char"/>
    <w:qFormat/>
    <w:rsid w:val="006F46B5"/>
    <w:pPr>
      <w:numPr>
        <w:numId w:val="14"/>
      </w:numPr>
      <w:autoSpaceDE w:val="0"/>
      <w:autoSpaceDN w:val="0"/>
      <w:adjustRightInd w:val="0"/>
      <w:spacing w:before="120" w:after="240"/>
      <w:jc w:val="both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epikefalida1Char">
    <w:name w:val="epikefalida 1 Char"/>
    <w:basedOn w:val="a0"/>
    <w:link w:val="epikefalida1"/>
    <w:rsid w:val="006F46B5"/>
    <w:rPr>
      <w:rFonts w:ascii="Times New Roman" w:eastAsia="Times New Roman" w:hAnsi="Times New Roman" w:cs="Times New Roman"/>
      <w:b/>
      <w:sz w:val="36"/>
      <w:szCs w:val="24"/>
    </w:rPr>
  </w:style>
  <w:style w:type="paragraph" w:customStyle="1" w:styleId="epikefalida2">
    <w:name w:val="epikefalida 2"/>
    <w:basedOn w:val="epikefalida1"/>
    <w:link w:val="epikefalida2Char"/>
    <w:qFormat/>
    <w:rsid w:val="006F46B5"/>
    <w:pPr>
      <w:numPr>
        <w:ilvl w:val="1"/>
      </w:numPr>
    </w:pPr>
    <w:rPr>
      <w:sz w:val="32"/>
    </w:rPr>
  </w:style>
  <w:style w:type="character" w:customStyle="1" w:styleId="epikefalida2Char">
    <w:name w:val="epikefalida 2 Char"/>
    <w:basedOn w:val="epikefalida1Char"/>
    <w:link w:val="epikefalida2"/>
    <w:rsid w:val="006F46B5"/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blackheader">
    <w:name w:val="blackheader"/>
    <w:basedOn w:val="a"/>
    <w:link w:val="blackheaderChar"/>
    <w:qFormat/>
    <w:rsid w:val="006F46B5"/>
    <w:pPr>
      <w:spacing w:before="120" w:after="120" w:line="360" w:lineRule="auto"/>
      <w:ind w:firstLine="454"/>
      <w:jc w:val="both"/>
    </w:pPr>
    <w:rPr>
      <w:rFonts w:ascii="Calibri" w:eastAsia="Times New Roman" w:hAnsi="Calibri" w:cs="Times New Roman"/>
      <w:color w:val="262626"/>
      <w:sz w:val="24"/>
      <w:szCs w:val="24"/>
      <w:lang w:val="x-none" w:eastAsia="x-none"/>
    </w:rPr>
  </w:style>
  <w:style w:type="character" w:customStyle="1" w:styleId="blackheaderChar">
    <w:name w:val="blackheader Char"/>
    <w:link w:val="blackheader"/>
    <w:rsid w:val="006F46B5"/>
    <w:rPr>
      <w:rFonts w:ascii="Calibri" w:eastAsia="Times New Roman" w:hAnsi="Calibri" w:cs="Times New Roman"/>
      <w:color w:val="262626"/>
      <w:sz w:val="24"/>
      <w:szCs w:val="24"/>
      <w:lang w:val="x-none" w:eastAsia="x-none"/>
    </w:rPr>
  </w:style>
  <w:style w:type="paragraph" w:customStyle="1" w:styleId="20">
    <w:name w:val="Στυλ2"/>
    <w:basedOn w:val="epikefalida1"/>
    <w:link w:val="2Char0"/>
    <w:qFormat/>
    <w:rsid w:val="006F46B5"/>
    <w:pPr>
      <w:numPr>
        <w:numId w:val="0"/>
      </w:numPr>
      <w:ind w:left="720" w:hanging="360"/>
    </w:pPr>
    <w:rPr>
      <w:lang w:eastAsia="el-GR"/>
    </w:rPr>
  </w:style>
  <w:style w:type="character" w:customStyle="1" w:styleId="2Char0">
    <w:name w:val="Στυλ2 Char"/>
    <w:basedOn w:val="epikefalida1Char"/>
    <w:link w:val="20"/>
    <w:rsid w:val="006F46B5"/>
    <w:rPr>
      <w:rFonts w:ascii="Times New Roman" w:eastAsia="Times New Roman" w:hAnsi="Times New Roman" w:cs="Times New Roman"/>
      <w:b/>
      <w:sz w:val="36"/>
      <w:szCs w:val="24"/>
      <w:lang w:eastAsia="el-GR"/>
    </w:rPr>
  </w:style>
  <w:style w:type="paragraph" w:customStyle="1" w:styleId="30">
    <w:name w:val="Στυλ3"/>
    <w:basedOn w:val="epikefalida2"/>
    <w:link w:val="3Char0"/>
    <w:qFormat/>
    <w:rsid w:val="006F46B5"/>
    <w:pPr>
      <w:numPr>
        <w:ilvl w:val="0"/>
        <w:numId w:val="0"/>
      </w:numPr>
      <w:ind w:left="1152" w:hanging="432"/>
    </w:pPr>
  </w:style>
  <w:style w:type="character" w:customStyle="1" w:styleId="3Char0">
    <w:name w:val="Στυλ3 Char"/>
    <w:basedOn w:val="epikefalida2Char"/>
    <w:link w:val="30"/>
    <w:rsid w:val="006F46B5"/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40">
    <w:name w:val="Στυλ4"/>
    <w:basedOn w:val="a"/>
    <w:link w:val="4Char0"/>
    <w:qFormat/>
    <w:rsid w:val="006F46B5"/>
  </w:style>
  <w:style w:type="character" w:customStyle="1" w:styleId="4Char0">
    <w:name w:val="Στυλ4 Char"/>
    <w:basedOn w:val="a0"/>
    <w:link w:val="40"/>
    <w:rsid w:val="006F46B5"/>
  </w:style>
  <w:style w:type="character" w:customStyle="1" w:styleId="1Char">
    <w:name w:val="Επικεφαλίδα 1 Char"/>
    <w:basedOn w:val="a0"/>
    <w:link w:val="1"/>
    <w:rsid w:val="006F46B5"/>
    <w:rPr>
      <w:rFonts w:ascii="Times New Roman" w:eastAsia="SimSun" w:hAnsi="Times New Roman" w:cs="Times New Roman"/>
      <w:b/>
      <w:sz w:val="32"/>
      <w:szCs w:val="24"/>
      <w:lang w:val="en-US" w:eastAsia="zh-CN"/>
    </w:rPr>
  </w:style>
  <w:style w:type="character" w:customStyle="1" w:styleId="2Char">
    <w:name w:val="Επικεφαλίδα 2 Char"/>
    <w:basedOn w:val="a0"/>
    <w:link w:val="2"/>
    <w:rsid w:val="006F46B5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Char">
    <w:name w:val="Επικεφαλίδα 3 Char"/>
    <w:basedOn w:val="a0"/>
    <w:link w:val="3"/>
    <w:rsid w:val="006F46B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Char">
    <w:name w:val="Επικεφαλίδα 4 Char"/>
    <w:basedOn w:val="a0"/>
    <w:link w:val="4"/>
    <w:semiHidden/>
    <w:rsid w:val="006F46B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Char">
    <w:name w:val="Επικεφαλίδα 5 Char"/>
    <w:basedOn w:val="a0"/>
    <w:link w:val="5"/>
    <w:semiHidden/>
    <w:rsid w:val="006F46B5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Char">
    <w:name w:val="Επικεφαλίδα 6 Char"/>
    <w:basedOn w:val="a0"/>
    <w:link w:val="6"/>
    <w:rsid w:val="006F46B5"/>
    <w:rPr>
      <w:rFonts w:ascii="Arial" w:eastAsia="Times New Roman" w:hAnsi="Arial" w:cs="Times New Roman"/>
      <w:b/>
      <w:bCs/>
      <w:szCs w:val="24"/>
      <w:lang w:val="x-none" w:eastAsia="x-none"/>
    </w:rPr>
  </w:style>
  <w:style w:type="character" w:customStyle="1" w:styleId="7Char">
    <w:name w:val="Επικεφαλίδα 7 Char"/>
    <w:basedOn w:val="a0"/>
    <w:link w:val="7"/>
    <w:rsid w:val="006F46B5"/>
    <w:rPr>
      <w:rFonts w:ascii="Times New Roman" w:eastAsia="Times New Roman" w:hAnsi="Times New Roman" w:cs="Times New Roman"/>
      <w:b/>
      <w:sz w:val="28"/>
      <w:szCs w:val="28"/>
      <w:lang w:val="x-none"/>
    </w:rPr>
  </w:style>
  <w:style w:type="character" w:customStyle="1" w:styleId="8Char">
    <w:name w:val="Επικεφαλίδα 8 Char"/>
    <w:basedOn w:val="a0"/>
    <w:link w:val="8"/>
    <w:rsid w:val="006F46B5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Char">
    <w:name w:val="Επικεφαλίδα 9 Char"/>
    <w:basedOn w:val="a0"/>
    <w:link w:val="9"/>
    <w:rsid w:val="006F46B5"/>
    <w:rPr>
      <w:rFonts w:ascii="Arial" w:eastAsia="Times New Roman" w:hAnsi="Arial" w:cs="Times New Roman"/>
      <w:lang w:val="x-none" w:eastAsia="x-none"/>
    </w:rPr>
  </w:style>
  <w:style w:type="paragraph" w:styleId="11">
    <w:name w:val="toc 1"/>
    <w:basedOn w:val="a"/>
    <w:next w:val="a"/>
    <w:autoRedefine/>
    <w:uiPriority w:val="39"/>
    <w:qFormat/>
    <w:rsid w:val="006F46B5"/>
    <w:pPr>
      <w:tabs>
        <w:tab w:val="left" w:pos="480"/>
        <w:tab w:val="right" w:leader="dot" w:pos="8296"/>
      </w:tabs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szCs w:val="24"/>
      <w:lang w:eastAsia="el-GR"/>
    </w:rPr>
  </w:style>
  <w:style w:type="paragraph" w:styleId="21">
    <w:name w:val="toc 2"/>
    <w:basedOn w:val="a"/>
    <w:next w:val="a"/>
    <w:autoRedefine/>
    <w:uiPriority w:val="39"/>
    <w:qFormat/>
    <w:rsid w:val="006F46B5"/>
    <w:pPr>
      <w:tabs>
        <w:tab w:val="left" w:pos="960"/>
        <w:tab w:val="right" w:leader="dot" w:pos="8296"/>
      </w:tabs>
      <w:spacing w:before="120" w:after="0" w:line="240" w:lineRule="auto"/>
      <w:ind w:left="240"/>
    </w:pPr>
    <w:rPr>
      <w:rFonts w:ascii="Calibri" w:eastAsia="Times New Roman" w:hAnsi="Calibri" w:cs="Times New Roman"/>
      <w:b/>
      <w:bCs/>
      <w:lang w:eastAsia="el-GR"/>
    </w:rPr>
  </w:style>
  <w:style w:type="paragraph" w:styleId="31">
    <w:name w:val="toc 3"/>
    <w:basedOn w:val="a"/>
    <w:next w:val="a"/>
    <w:autoRedefine/>
    <w:uiPriority w:val="39"/>
    <w:qFormat/>
    <w:rsid w:val="006F46B5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el-GR"/>
    </w:rPr>
  </w:style>
  <w:style w:type="paragraph" w:styleId="a3">
    <w:name w:val="Title"/>
    <w:basedOn w:val="a"/>
    <w:next w:val="a"/>
    <w:link w:val="Char"/>
    <w:qFormat/>
    <w:rsid w:val="006F46B5"/>
    <w:pPr>
      <w:pBdr>
        <w:top w:val="single" w:sz="4" w:space="10" w:color="7E97AD"/>
        <w:left w:val="single" w:sz="4" w:space="5" w:color="7E97AD"/>
        <w:bottom w:val="single" w:sz="4" w:space="10" w:color="7E97AD"/>
        <w:right w:val="single" w:sz="4" w:space="5" w:color="7E97AD"/>
      </w:pBdr>
      <w:shd w:val="clear" w:color="auto" w:fill="7E97AD"/>
      <w:spacing w:before="240" w:after="240" w:line="1200" w:lineRule="exact"/>
      <w:ind w:left="115" w:right="115"/>
      <w:jc w:val="both"/>
    </w:pPr>
    <w:rPr>
      <w:rFonts w:ascii="Calibri" w:eastAsia="Cambria" w:hAnsi="Calibri" w:cs="Times New Roman"/>
      <w:caps/>
      <w:color w:val="FFFFFF"/>
      <w:spacing w:val="40"/>
      <w:kern w:val="28"/>
      <w:sz w:val="136"/>
      <w:szCs w:val="20"/>
      <w:lang w:val="en-GB" w:eastAsia="x-none"/>
    </w:rPr>
  </w:style>
  <w:style w:type="character" w:customStyle="1" w:styleId="Char">
    <w:name w:val="Τίτλος Char"/>
    <w:basedOn w:val="a0"/>
    <w:link w:val="a3"/>
    <w:rsid w:val="006F46B5"/>
    <w:rPr>
      <w:rFonts w:ascii="Calibri" w:eastAsia="Cambria" w:hAnsi="Calibri" w:cs="Times New Roman"/>
      <w:caps/>
      <w:color w:val="FFFFFF"/>
      <w:spacing w:val="40"/>
      <w:kern w:val="28"/>
      <w:sz w:val="136"/>
      <w:szCs w:val="20"/>
      <w:shd w:val="clear" w:color="auto" w:fill="7E97AD"/>
      <w:lang w:val="en-GB" w:eastAsia="x-none"/>
    </w:rPr>
  </w:style>
  <w:style w:type="paragraph" w:styleId="a4">
    <w:name w:val="Subtitle"/>
    <w:basedOn w:val="a"/>
    <w:next w:val="a"/>
    <w:link w:val="Char0"/>
    <w:qFormat/>
    <w:rsid w:val="006F46B5"/>
    <w:pPr>
      <w:numPr>
        <w:ilvl w:val="1"/>
      </w:numPr>
      <w:spacing w:before="40" w:after="160" w:line="360" w:lineRule="auto"/>
      <w:ind w:left="144" w:right="720"/>
      <w:jc w:val="both"/>
    </w:pPr>
    <w:rPr>
      <w:rFonts w:ascii="Calibri" w:eastAsia="Cambria" w:hAnsi="Calibri" w:cs="Times New Roman"/>
      <w:caps/>
      <w:color w:val="7E97AD"/>
      <w:kern w:val="20"/>
      <w:sz w:val="64"/>
      <w:szCs w:val="20"/>
      <w:lang w:val="en-GB" w:eastAsia="x-none"/>
    </w:rPr>
  </w:style>
  <w:style w:type="character" w:customStyle="1" w:styleId="Char0">
    <w:name w:val="Υπότιτλος Char"/>
    <w:basedOn w:val="a0"/>
    <w:link w:val="a4"/>
    <w:rsid w:val="006F46B5"/>
    <w:rPr>
      <w:rFonts w:ascii="Calibri" w:eastAsia="Cambria" w:hAnsi="Calibri" w:cs="Times New Roman"/>
      <w:caps/>
      <w:color w:val="7E97AD"/>
      <w:kern w:val="20"/>
      <w:sz w:val="64"/>
      <w:szCs w:val="20"/>
      <w:lang w:val="en-GB" w:eastAsia="x-none"/>
    </w:rPr>
  </w:style>
  <w:style w:type="character" w:styleId="a5">
    <w:name w:val="Strong"/>
    <w:qFormat/>
    <w:rsid w:val="006F46B5"/>
    <w:rPr>
      <w:b/>
      <w:bCs/>
    </w:rPr>
  </w:style>
  <w:style w:type="character" w:styleId="a6">
    <w:name w:val="Emphasis"/>
    <w:uiPriority w:val="20"/>
    <w:qFormat/>
    <w:rsid w:val="006F46B5"/>
    <w:rPr>
      <w:i/>
      <w:iCs/>
    </w:rPr>
  </w:style>
  <w:style w:type="paragraph" w:styleId="a7">
    <w:name w:val="List Paragraph"/>
    <w:basedOn w:val="a"/>
    <w:uiPriority w:val="34"/>
    <w:qFormat/>
    <w:rsid w:val="006F46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8">
    <w:name w:val="Intense Reference"/>
    <w:uiPriority w:val="32"/>
    <w:qFormat/>
    <w:rsid w:val="006F46B5"/>
    <w:rPr>
      <w:b/>
      <w:bCs/>
      <w:smallCaps/>
      <w:color w:val="5B9BD5"/>
      <w:spacing w:val="5"/>
    </w:rPr>
  </w:style>
  <w:style w:type="character" w:styleId="a9">
    <w:name w:val="Book Title"/>
    <w:uiPriority w:val="33"/>
    <w:qFormat/>
    <w:rsid w:val="006F46B5"/>
    <w:rPr>
      <w:b/>
      <w:bCs/>
      <w:i/>
      <w:iCs/>
      <w:color w:val="404040"/>
      <w:spacing w:val="9"/>
    </w:rPr>
  </w:style>
  <w:style w:type="paragraph" w:styleId="aa">
    <w:name w:val="TOC Heading"/>
    <w:basedOn w:val="1"/>
    <w:next w:val="a"/>
    <w:uiPriority w:val="39"/>
    <w:unhideWhenUsed/>
    <w:qFormat/>
    <w:rsid w:val="006F46B5"/>
    <w:pPr>
      <w:keepLines/>
      <w:spacing w:before="480"/>
      <w:ind w:left="0" w:firstLine="0"/>
      <w:jc w:val="left"/>
      <w:outlineLvl w:val="9"/>
    </w:pPr>
    <w:rPr>
      <w:rFonts w:ascii="Cambria" w:eastAsia="Times New Roman" w:hAnsi="Cambria"/>
      <w:color w:val="365F91"/>
      <w:sz w:val="28"/>
      <w:szCs w:val="28"/>
      <w:lang w:eastAsia="en-US"/>
    </w:rPr>
  </w:style>
  <w:style w:type="character" w:styleId="-">
    <w:name w:val="Hyperlink"/>
    <w:basedOn w:val="a0"/>
    <w:uiPriority w:val="99"/>
    <w:unhideWhenUsed/>
    <w:rsid w:val="00A945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B5"/>
  </w:style>
  <w:style w:type="paragraph" w:styleId="1">
    <w:name w:val="heading 1"/>
    <w:basedOn w:val="epikefalida2"/>
    <w:next w:val="a"/>
    <w:link w:val="1Char"/>
    <w:qFormat/>
    <w:rsid w:val="006F46B5"/>
    <w:pPr>
      <w:numPr>
        <w:ilvl w:val="0"/>
        <w:numId w:val="0"/>
      </w:numPr>
      <w:ind w:left="426" w:hanging="426"/>
      <w:outlineLvl w:val="0"/>
    </w:pPr>
    <w:rPr>
      <w:rFonts w:eastAsia="SimSun"/>
      <w:lang w:val="en-US" w:eastAsia="zh-CN"/>
    </w:rPr>
  </w:style>
  <w:style w:type="paragraph" w:styleId="2">
    <w:name w:val="heading 2"/>
    <w:basedOn w:val="a"/>
    <w:next w:val="a"/>
    <w:link w:val="2Char"/>
    <w:qFormat/>
    <w:rsid w:val="006F46B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Char"/>
    <w:unhideWhenUsed/>
    <w:qFormat/>
    <w:rsid w:val="006F46B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Char"/>
    <w:semiHidden/>
    <w:unhideWhenUsed/>
    <w:qFormat/>
    <w:rsid w:val="006F46B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Char"/>
    <w:semiHidden/>
    <w:unhideWhenUsed/>
    <w:qFormat/>
    <w:rsid w:val="006F46B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Char"/>
    <w:qFormat/>
    <w:rsid w:val="006F46B5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b/>
      <w:bCs/>
      <w:szCs w:val="24"/>
      <w:lang w:val="x-none" w:eastAsia="x-none"/>
    </w:rPr>
  </w:style>
  <w:style w:type="paragraph" w:styleId="7">
    <w:name w:val="heading 7"/>
    <w:basedOn w:val="epikefalida2"/>
    <w:next w:val="a"/>
    <w:link w:val="7Char"/>
    <w:qFormat/>
    <w:rsid w:val="006F46B5"/>
    <w:pPr>
      <w:numPr>
        <w:ilvl w:val="2"/>
      </w:numPr>
      <w:outlineLvl w:val="6"/>
    </w:pPr>
    <w:rPr>
      <w:sz w:val="28"/>
      <w:szCs w:val="28"/>
      <w:lang w:val="x-none"/>
    </w:rPr>
  </w:style>
  <w:style w:type="paragraph" w:styleId="8">
    <w:name w:val="heading 8"/>
    <w:basedOn w:val="a"/>
    <w:next w:val="a"/>
    <w:link w:val="8Char"/>
    <w:qFormat/>
    <w:rsid w:val="006F46B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Char"/>
    <w:qFormat/>
    <w:rsid w:val="006F46B5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Παράγραφος λίστας1"/>
    <w:basedOn w:val="a"/>
    <w:qFormat/>
    <w:rsid w:val="006F46B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epikefalida1">
    <w:name w:val="epikefalida 1"/>
    <w:basedOn w:val="a"/>
    <w:next w:val="epikefalida2"/>
    <w:link w:val="epikefalida1Char"/>
    <w:qFormat/>
    <w:rsid w:val="006F46B5"/>
    <w:pPr>
      <w:numPr>
        <w:numId w:val="14"/>
      </w:numPr>
      <w:autoSpaceDE w:val="0"/>
      <w:autoSpaceDN w:val="0"/>
      <w:adjustRightInd w:val="0"/>
      <w:spacing w:before="120" w:after="240"/>
      <w:jc w:val="both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epikefalida1Char">
    <w:name w:val="epikefalida 1 Char"/>
    <w:basedOn w:val="a0"/>
    <w:link w:val="epikefalida1"/>
    <w:rsid w:val="006F46B5"/>
    <w:rPr>
      <w:rFonts w:ascii="Times New Roman" w:eastAsia="Times New Roman" w:hAnsi="Times New Roman" w:cs="Times New Roman"/>
      <w:b/>
      <w:sz w:val="36"/>
      <w:szCs w:val="24"/>
    </w:rPr>
  </w:style>
  <w:style w:type="paragraph" w:customStyle="1" w:styleId="epikefalida2">
    <w:name w:val="epikefalida 2"/>
    <w:basedOn w:val="epikefalida1"/>
    <w:link w:val="epikefalida2Char"/>
    <w:qFormat/>
    <w:rsid w:val="006F46B5"/>
    <w:pPr>
      <w:numPr>
        <w:ilvl w:val="1"/>
      </w:numPr>
    </w:pPr>
    <w:rPr>
      <w:sz w:val="32"/>
    </w:rPr>
  </w:style>
  <w:style w:type="character" w:customStyle="1" w:styleId="epikefalida2Char">
    <w:name w:val="epikefalida 2 Char"/>
    <w:basedOn w:val="epikefalida1Char"/>
    <w:link w:val="epikefalida2"/>
    <w:rsid w:val="006F46B5"/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blackheader">
    <w:name w:val="blackheader"/>
    <w:basedOn w:val="a"/>
    <w:link w:val="blackheaderChar"/>
    <w:qFormat/>
    <w:rsid w:val="006F46B5"/>
    <w:pPr>
      <w:spacing w:before="120" w:after="120" w:line="360" w:lineRule="auto"/>
      <w:ind w:firstLine="454"/>
      <w:jc w:val="both"/>
    </w:pPr>
    <w:rPr>
      <w:rFonts w:ascii="Calibri" w:eastAsia="Times New Roman" w:hAnsi="Calibri" w:cs="Times New Roman"/>
      <w:color w:val="262626"/>
      <w:sz w:val="24"/>
      <w:szCs w:val="24"/>
      <w:lang w:val="x-none" w:eastAsia="x-none"/>
    </w:rPr>
  </w:style>
  <w:style w:type="character" w:customStyle="1" w:styleId="blackheaderChar">
    <w:name w:val="blackheader Char"/>
    <w:link w:val="blackheader"/>
    <w:rsid w:val="006F46B5"/>
    <w:rPr>
      <w:rFonts w:ascii="Calibri" w:eastAsia="Times New Roman" w:hAnsi="Calibri" w:cs="Times New Roman"/>
      <w:color w:val="262626"/>
      <w:sz w:val="24"/>
      <w:szCs w:val="24"/>
      <w:lang w:val="x-none" w:eastAsia="x-none"/>
    </w:rPr>
  </w:style>
  <w:style w:type="paragraph" w:customStyle="1" w:styleId="20">
    <w:name w:val="Στυλ2"/>
    <w:basedOn w:val="epikefalida1"/>
    <w:link w:val="2Char0"/>
    <w:qFormat/>
    <w:rsid w:val="006F46B5"/>
    <w:pPr>
      <w:numPr>
        <w:numId w:val="0"/>
      </w:numPr>
      <w:ind w:left="720" w:hanging="360"/>
    </w:pPr>
    <w:rPr>
      <w:lang w:eastAsia="el-GR"/>
    </w:rPr>
  </w:style>
  <w:style w:type="character" w:customStyle="1" w:styleId="2Char0">
    <w:name w:val="Στυλ2 Char"/>
    <w:basedOn w:val="epikefalida1Char"/>
    <w:link w:val="20"/>
    <w:rsid w:val="006F46B5"/>
    <w:rPr>
      <w:rFonts w:ascii="Times New Roman" w:eastAsia="Times New Roman" w:hAnsi="Times New Roman" w:cs="Times New Roman"/>
      <w:b/>
      <w:sz w:val="36"/>
      <w:szCs w:val="24"/>
      <w:lang w:eastAsia="el-GR"/>
    </w:rPr>
  </w:style>
  <w:style w:type="paragraph" w:customStyle="1" w:styleId="30">
    <w:name w:val="Στυλ3"/>
    <w:basedOn w:val="epikefalida2"/>
    <w:link w:val="3Char0"/>
    <w:qFormat/>
    <w:rsid w:val="006F46B5"/>
    <w:pPr>
      <w:numPr>
        <w:ilvl w:val="0"/>
        <w:numId w:val="0"/>
      </w:numPr>
      <w:ind w:left="1152" w:hanging="432"/>
    </w:pPr>
  </w:style>
  <w:style w:type="character" w:customStyle="1" w:styleId="3Char0">
    <w:name w:val="Στυλ3 Char"/>
    <w:basedOn w:val="epikefalida2Char"/>
    <w:link w:val="30"/>
    <w:rsid w:val="006F46B5"/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40">
    <w:name w:val="Στυλ4"/>
    <w:basedOn w:val="a"/>
    <w:link w:val="4Char0"/>
    <w:qFormat/>
    <w:rsid w:val="006F46B5"/>
  </w:style>
  <w:style w:type="character" w:customStyle="1" w:styleId="4Char0">
    <w:name w:val="Στυλ4 Char"/>
    <w:basedOn w:val="a0"/>
    <w:link w:val="40"/>
    <w:rsid w:val="006F46B5"/>
  </w:style>
  <w:style w:type="character" w:customStyle="1" w:styleId="1Char">
    <w:name w:val="Επικεφαλίδα 1 Char"/>
    <w:basedOn w:val="a0"/>
    <w:link w:val="1"/>
    <w:rsid w:val="006F46B5"/>
    <w:rPr>
      <w:rFonts w:ascii="Times New Roman" w:eastAsia="SimSun" w:hAnsi="Times New Roman" w:cs="Times New Roman"/>
      <w:b/>
      <w:sz w:val="32"/>
      <w:szCs w:val="24"/>
      <w:lang w:val="en-US" w:eastAsia="zh-CN"/>
    </w:rPr>
  </w:style>
  <w:style w:type="character" w:customStyle="1" w:styleId="2Char">
    <w:name w:val="Επικεφαλίδα 2 Char"/>
    <w:basedOn w:val="a0"/>
    <w:link w:val="2"/>
    <w:rsid w:val="006F46B5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Char">
    <w:name w:val="Επικεφαλίδα 3 Char"/>
    <w:basedOn w:val="a0"/>
    <w:link w:val="3"/>
    <w:rsid w:val="006F46B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Char">
    <w:name w:val="Επικεφαλίδα 4 Char"/>
    <w:basedOn w:val="a0"/>
    <w:link w:val="4"/>
    <w:semiHidden/>
    <w:rsid w:val="006F46B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Char">
    <w:name w:val="Επικεφαλίδα 5 Char"/>
    <w:basedOn w:val="a0"/>
    <w:link w:val="5"/>
    <w:semiHidden/>
    <w:rsid w:val="006F46B5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Char">
    <w:name w:val="Επικεφαλίδα 6 Char"/>
    <w:basedOn w:val="a0"/>
    <w:link w:val="6"/>
    <w:rsid w:val="006F46B5"/>
    <w:rPr>
      <w:rFonts w:ascii="Arial" w:eastAsia="Times New Roman" w:hAnsi="Arial" w:cs="Times New Roman"/>
      <w:b/>
      <w:bCs/>
      <w:szCs w:val="24"/>
      <w:lang w:val="x-none" w:eastAsia="x-none"/>
    </w:rPr>
  </w:style>
  <w:style w:type="character" w:customStyle="1" w:styleId="7Char">
    <w:name w:val="Επικεφαλίδα 7 Char"/>
    <w:basedOn w:val="a0"/>
    <w:link w:val="7"/>
    <w:rsid w:val="006F46B5"/>
    <w:rPr>
      <w:rFonts w:ascii="Times New Roman" w:eastAsia="Times New Roman" w:hAnsi="Times New Roman" w:cs="Times New Roman"/>
      <w:b/>
      <w:sz w:val="28"/>
      <w:szCs w:val="28"/>
      <w:lang w:val="x-none"/>
    </w:rPr>
  </w:style>
  <w:style w:type="character" w:customStyle="1" w:styleId="8Char">
    <w:name w:val="Επικεφαλίδα 8 Char"/>
    <w:basedOn w:val="a0"/>
    <w:link w:val="8"/>
    <w:rsid w:val="006F46B5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Char">
    <w:name w:val="Επικεφαλίδα 9 Char"/>
    <w:basedOn w:val="a0"/>
    <w:link w:val="9"/>
    <w:rsid w:val="006F46B5"/>
    <w:rPr>
      <w:rFonts w:ascii="Arial" w:eastAsia="Times New Roman" w:hAnsi="Arial" w:cs="Times New Roman"/>
      <w:lang w:val="x-none" w:eastAsia="x-none"/>
    </w:rPr>
  </w:style>
  <w:style w:type="paragraph" w:styleId="11">
    <w:name w:val="toc 1"/>
    <w:basedOn w:val="a"/>
    <w:next w:val="a"/>
    <w:autoRedefine/>
    <w:uiPriority w:val="39"/>
    <w:qFormat/>
    <w:rsid w:val="006F46B5"/>
    <w:pPr>
      <w:tabs>
        <w:tab w:val="left" w:pos="480"/>
        <w:tab w:val="right" w:leader="dot" w:pos="8296"/>
      </w:tabs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szCs w:val="24"/>
      <w:lang w:eastAsia="el-GR"/>
    </w:rPr>
  </w:style>
  <w:style w:type="paragraph" w:styleId="21">
    <w:name w:val="toc 2"/>
    <w:basedOn w:val="a"/>
    <w:next w:val="a"/>
    <w:autoRedefine/>
    <w:uiPriority w:val="39"/>
    <w:qFormat/>
    <w:rsid w:val="006F46B5"/>
    <w:pPr>
      <w:tabs>
        <w:tab w:val="left" w:pos="960"/>
        <w:tab w:val="right" w:leader="dot" w:pos="8296"/>
      </w:tabs>
      <w:spacing w:before="120" w:after="0" w:line="240" w:lineRule="auto"/>
      <w:ind w:left="240"/>
    </w:pPr>
    <w:rPr>
      <w:rFonts w:ascii="Calibri" w:eastAsia="Times New Roman" w:hAnsi="Calibri" w:cs="Times New Roman"/>
      <w:b/>
      <w:bCs/>
      <w:lang w:eastAsia="el-GR"/>
    </w:rPr>
  </w:style>
  <w:style w:type="paragraph" w:styleId="31">
    <w:name w:val="toc 3"/>
    <w:basedOn w:val="a"/>
    <w:next w:val="a"/>
    <w:autoRedefine/>
    <w:uiPriority w:val="39"/>
    <w:qFormat/>
    <w:rsid w:val="006F46B5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el-GR"/>
    </w:rPr>
  </w:style>
  <w:style w:type="paragraph" w:styleId="a3">
    <w:name w:val="Title"/>
    <w:basedOn w:val="a"/>
    <w:next w:val="a"/>
    <w:link w:val="Char"/>
    <w:qFormat/>
    <w:rsid w:val="006F46B5"/>
    <w:pPr>
      <w:pBdr>
        <w:top w:val="single" w:sz="4" w:space="10" w:color="7E97AD"/>
        <w:left w:val="single" w:sz="4" w:space="5" w:color="7E97AD"/>
        <w:bottom w:val="single" w:sz="4" w:space="10" w:color="7E97AD"/>
        <w:right w:val="single" w:sz="4" w:space="5" w:color="7E97AD"/>
      </w:pBdr>
      <w:shd w:val="clear" w:color="auto" w:fill="7E97AD"/>
      <w:spacing w:before="240" w:after="240" w:line="1200" w:lineRule="exact"/>
      <w:ind w:left="115" w:right="115"/>
      <w:jc w:val="both"/>
    </w:pPr>
    <w:rPr>
      <w:rFonts w:ascii="Calibri" w:eastAsia="Cambria" w:hAnsi="Calibri" w:cs="Times New Roman"/>
      <w:caps/>
      <w:color w:val="FFFFFF"/>
      <w:spacing w:val="40"/>
      <w:kern w:val="28"/>
      <w:sz w:val="136"/>
      <w:szCs w:val="20"/>
      <w:lang w:val="en-GB" w:eastAsia="x-none"/>
    </w:rPr>
  </w:style>
  <w:style w:type="character" w:customStyle="1" w:styleId="Char">
    <w:name w:val="Τίτλος Char"/>
    <w:basedOn w:val="a0"/>
    <w:link w:val="a3"/>
    <w:rsid w:val="006F46B5"/>
    <w:rPr>
      <w:rFonts w:ascii="Calibri" w:eastAsia="Cambria" w:hAnsi="Calibri" w:cs="Times New Roman"/>
      <w:caps/>
      <w:color w:val="FFFFFF"/>
      <w:spacing w:val="40"/>
      <w:kern w:val="28"/>
      <w:sz w:val="136"/>
      <w:szCs w:val="20"/>
      <w:shd w:val="clear" w:color="auto" w:fill="7E97AD"/>
      <w:lang w:val="en-GB" w:eastAsia="x-none"/>
    </w:rPr>
  </w:style>
  <w:style w:type="paragraph" w:styleId="a4">
    <w:name w:val="Subtitle"/>
    <w:basedOn w:val="a"/>
    <w:next w:val="a"/>
    <w:link w:val="Char0"/>
    <w:qFormat/>
    <w:rsid w:val="006F46B5"/>
    <w:pPr>
      <w:numPr>
        <w:ilvl w:val="1"/>
      </w:numPr>
      <w:spacing w:before="40" w:after="160" w:line="360" w:lineRule="auto"/>
      <w:ind w:left="144" w:right="720"/>
      <w:jc w:val="both"/>
    </w:pPr>
    <w:rPr>
      <w:rFonts w:ascii="Calibri" w:eastAsia="Cambria" w:hAnsi="Calibri" w:cs="Times New Roman"/>
      <w:caps/>
      <w:color w:val="7E97AD"/>
      <w:kern w:val="20"/>
      <w:sz w:val="64"/>
      <w:szCs w:val="20"/>
      <w:lang w:val="en-GB" w:eastAsia="x-none"/>
    </w:rPr>
  </w:style>
  <w:style w:type="character" w:customStyle="1" w:styleId="Char0">
    <w:name w:val="Υπότιτλος Char"/>
    <w:basedOn w:val="a0"/>
    <w:link w:val="a4"/>
    <w:rsid w:val="006F46B5"/>
    <w:rPr>
      <w:rFonts w:ascii="Calibri" w:eastAsia="Cambria" w:hAnsi="Calibri" w:cs="Times New Roman"/>
      <w:caps/>
      <w:color w:val="7E97AD"/>
      <w:kern w:val="20"/>
      <w:sz w:val="64"/>
      <w:szCs w:val="20"/>
      <w:lang w:val="en-GB" w:eastAsia="x-none"/>
    </w:rPr>
  </w:style>
  <w:style w:type="character" w:styleId="a5">
    <w:name w:val="Strong"/>
    <w:qFormat/>
    <w:rsid w:val="006F46B5"/>
    <w:rPr>
      <w:b/>
      <w:bCs/>
    </w:rPr>
  </w:style>
  <w:style w:type="character" w:styleId="a6">
    <w:name w:val="Emphasis"/>
    <w:uiPriority w:val="20"/>
    <w:qFormat/>
    <w:rsid w:val="006F46B5"/>
    <w:rPr>
      <w:i/>
      <w:iCs/>
    </w:rPr>
  </w:style>
  <w:style w:type="paragraph" w:styleId="a7">
    <w:name w:val="List Paragraph"/>
    <w:basedOn w:val="a"/>
    <w:uiPriority w:val="34"/>
    <w:qFormat/>
    <w:rsid w:val="006F46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8">
    <w:name w:val="Intense Reference"/>
    <w:uiPriority w:val="32"/>
    <w:qFormat/>
    <w:rsid w:val="006F46B5"/>
    <w:rPr>
      <w:b/>
      <w:bCs/>
      <w:smallCaps/>
      <w:color w:val="5B9BD5"/>
      <w:spacing w:val="5"/>
    </w:rPr>
  </w:style>
  <w:style w:type="character" w:styleId="a9">
    <w:name w:val="Book Title"/>
    <w:uiPriority w:val="33"/>
    <w:qFormat/>
    <w:rsid w:val="006F46B5"/>
    <w:rPr>
      <w:b/>
      <w:bCs/>
      <w:i/>
      <w:iCs/>
      <w:color w:val="404040"/>
      <w:spacing w:val="9"/>
    </w:rPr>
  </w:style>
  <w:style w:type="paragraph" w:styleId="aa">
    <w:name w:val="TOC Heading"/>
    <w:basedOn w:val="1"/>
    <w:next w:val="a"/>
    <w:uiPriority w:val="39"/>
    <w:unhideWhenUsed/>
    <w:qFormat/>
    <w:rsid w:val="006F46B5"/>
    <w:pPr>
      <w:keepLines/>
      <w:spacing w:before="480"/>
      <w:ind w:left="0" w:firstLine="0"/>
      <w:jc w:val="left"/>
      <w:outlineLvl w:val="9"/>
    </w:pPr>
    <w:rPr>
      <w:rFonts w:ascii="Cambria" w:eastAsia="Times New Roman" w:hAnsi="Cambria"/>
      <w:color w:val="365F91"/>
      <w:sz w:val="28"/>
      <w:szCs w:val="28"/>
      <w:lang w:eastAsia="en-US"/>
    </w:rPr>
  </w:style>
  <w:style w:type="character" w:styleId="-">
    <w:name w:val="Hyperlink"/>
    <w:basedOn w:val="a0"/>
    <w:uiPriority w:val="99"/>
    <w:unhideWhenUsed/>
    <w:rsid w:val="00A945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atzogianni@l3s.de" TargetMode="External"/><Relationship Id="rId3" Type="http://schemas.openxmlformats.org/officeDocument/2006/relationships/styles" Target="styles.xml"/><Relationship Id="rId7" Type="http://schemas.openxmlformats.org/officeDocument/2006/relationships/hyperlink" Target="mailto:apapas@ekdd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6BE9E-CE77-4091-BCDA-8F5DEB3BB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1217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Αναστασία Παπαστυλιανού</dc:creator>
  <cp:lastModifiedBy>Νάγια Βρεττάκου</cp:lastModifiedBy>
  <cp:revision>5</cp:revision>
  <dcterms:created xsi:type="dcterms:W3CDTF">2018-03-15T09:02:00Z</dcterms:created>
  <dcterms:modified xsi:type="dcterms:W3CDTF">2018-03-20T09:12:00Z</dcterms:modified>
</cp:coreProperties>
</file>